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75" w:rsidRPr="00E659F5" w:rsidRDefault="00AE6575" w:rsidP="00AE657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u w:val="single"/>
        </w:rPr>
        <w:t xml:space="preserve">    </w:t>
      </w:r>
      <w:r w:rsidRPr="00E659F5">
        <w:rPr>
          <w:rFonts w:ascii="Times New Roman" w:hAnsi="Times New Roman"/>
          <w:b/>
          <w:sz w:val="24"/>
          <w:szCs w:val="24"/>
        </w:rPr>
        <w:t>Przedmiotowy system oceniania z religii rzymskokatolickiej</w:t>
      </w:r>
    </w:p>
    <w:p w:rsidR="00AE6575" w:rsidRDefault="00AE6575" w:rsidP="00AE657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659F5">
        <w:rPr>
          <w:rFonts w:ascii="Times New Roman" w:hAnsi="Times New Roman"/>
          <w:b/>
          <w:sz w:val="24"/>
          <w:szCs w:val="24"/>
        </w:rPr>
        <w:t>Na poziom klas 7-8</w:t>
      </w:r>
    </w:p>
    <w:p w:rsidR="00AE6575" w:rsidRPr="00E659F5" w:rsidRDefault="00AE6575" w:rsidP="00AE657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E6575" w:rsidRDefault="00AE6575" w:rsidP="00AE6575">
      <w:pPr>
        <w:jc w:val="both"/>
        <w:rPr>
          <w:i/>
          <w:u w:val="single"/>
        </w:rPr>
      </w:pPr>
    </w:p>
    <w:p w:rsidR="00AE6575" w:rsidRDefault="00AE6575" w:rsidP="00AE6575">
      <w:pPr>
        <w:jc w:val="both"/>
        <w:rPr>
          <w:i/>
        </w:rPr>
      </w:pPr>
      <w:r w:rsidRPr="00AE6575">
        <w:rPr>
          <w:i/>
          <w:u w:val="single"/>
        </w:rPr>
        <w:t>Sprawdziany i dłuższe formy będą miały dodatkowo ocenę opisową przygotowaną przez nauczyciela</w:t>
      </w:r>
      <w:r w:rsidRPr="00E659F5">
        <w:rPr>
          <w:i/>
        </w:rPr>
        <w:t>. Uzasadnienie oceny śródrocznej i rocznej będzie odbywało się w formie ustnej i musi być potwierdzone własnoręcznym podpisem przez każdego ucznia.</w:t>
      </w:r>
    </w:p>
    <w:p w:rsidR="00AE6575" w:rsidRDefault="00AE6575" w:rsidP="00AE6575">
      <w:pPr>
        <w:jc w:val="both"/>
        <w:rPr>
          <w:i/>
        </w:rPr>
      </w:pPr>
    </w:p>
    <w:p w:rsidR="00AE6575" w:rsidRDefault="00AE6575" w:rsidP="00AE6575">
      <w:pPr>
        <w:numPr>
          <w:ilvl w:val="0"/>
          <w:numId w:val="9"/>
        </w:numPr>
        <w:rPr>
          <w:b/>
          <w:color w:val="FF0000"/>
        </w:rPr>
      </w:pPr>
      <w:r w:rsidRPr="00AE6575">
        <w:rPr>
          <w:b/>
          <w:color w:val="FF0000"/>
        </w:rPr>
        <w:t>Katecheta nie ocenia praktyk religijnych ucznia - „Podstawą wystawiania oceny szkolnej w nauczaniu religii jest wiedza ucznia, jego umiejętności, aktywność i sumienność. Nie powinno się natomiast oceniać za udział w praktykach religijnych.” - Dyrektorium Katechetyczne Kościoła Katolickiego w Polsce - pkt. 83</w:t>
      </w:r>
    </w:p>
    <w:p w:rsidR="00AE6575" w:rsidRPr="00AE6575" w:rsidRDefault="00AE6575" w:rsidP="00AE6575">
      <w:pPr>
        <w:rPr>
          <w:b/>
          <w:color w:val="000000" w:themeColor="text1"/>
        </w:rPr>
      </w:pPr>
    </w:p>
    <w:p w:rsidR="00AE6575" w:rsidRPr="00AE6575" w:rsidRDefault="00AE6575" w:rsidP="00AE6575">
      <w:pPr>
        <w:spacing w:line="360" w:lineRule="auto"/>
        <w:jc w:val="both"/>
      </w:pPr>
      <w:r w:rsidRPr="00AE6575">
        <w:t xml:space="preserve">Uczeń ma prawo </w:t>
      </w:r>
      <w:r w:rsidRPr="00AE6575">
        <w:rPr>
          <w:b/>
          <w:color w:val="FF0000"/>
        </w:rPr>
        <w:t>dwa razy</w:t>
      </w:r>
      <w:r w:rsidRPr="00AE6575">
        <w:rPr>
          <w:color w:val="FF0000"/>
        </w:rPr>
        <w:t xml:space="preserve"> </w:t>
      </w:r>
      <w:r w:rsidRPr="00AE6575">
        <w:rPr>
          <w:u w:val="single"/>
        </w:rPr>
        <w:t>w ciągu semestru zgłosić nieprzygotowane do lekcji</w:t>
      </w:r>
      <w:r w:rsidRPr="00AE6575">
        <w:t xml:space="preserve">, ale musi to uczynić przed rozpoczęciem zajęć; w dzienniku nieprzygotowanie odnotowywane jest skrótem: „np.” Trzecie zgłoszenie nieprzygotowania jest jednoznaczne z </w:t>
      </w:r>
      <w:r w:rsidRPr="00AE6575">
        <w:rPr>
          <w:b/>
          <w:u w:val="single"/>
        </w:rPr>
        <w:t>uzyskaniem oceny niedostatecznej</w:t>
      </w:r>
      <w:r w:rsidRPr="00AE6575">
        <w:t xml:space="preserve">. Zgłoszenia musi dokonać przed rozpoczęciem lekcji (w przeciwnym razie, w przypadku sprawdzania przygotowania otrzyma ocenę niedostateczną)   </w:t>
      </w:r>
    </w:p>
    <w:p w:rsidR="00AE6575" w:rsidRPr="00AE6575" w:rsidRDefault="00AE6575" w:rsidP="00AE6575">
      <w:pPr>
        <w:numPr>
          <w:ilvl w:val="0"/>
          <w:numId w:val="10"/>
        </w:numPr>
        <w:spacing w:line="360" w:lineRule="auto"/>
        <w:jc w:val="both"/>
      </w:pPr>
      <w:r w:rsidRPr="00AE6575">
        <w:t>Testy, kartkówki i odpowiedzi ustne nie muszą być zapowiadane, uczeń powinien być do każdej lekcji przygotowany.</w:t>
      </w:r>
    </w:p>
    <w:p w:rsidR="00AE6575" w:rsidRPr="00AE6575" w:rsidRDefault="00AE6575" w:rsidP="00AE6575">
      <w:pPr>
        <w:numPr>
          <w:ilvl w:val="0"/>
          <w:numId w:val="10"/>
        </w:numPr>
        <w:spacing w:line="360" w:lineRule="auto"/>
        <w:jc w:val="both"/>
      </w:pPr>
      <w:r w:rsidRPr="00AE6575">
        <w:t xml:space="preserve"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</w:t>
      </w:r>
      <w:r w:rsidRPr="00AE6575">
        <w:rPr>
          <w:u w:val="single"/>
        </w:rPr>
        <w:t>Brak pracy domowej będzie odnotowany w dzienniku lekcyjnym w postaci oceny niedostatecznej.</w:t>
      </w:r>
    </w:p>
    <w:p w:rsidR="00AE6575" w:rsidRPr="00AE6575" w:rsidRDefault="00AE6575" w:rsidP="00AE6575">
      <w:pPr>
        <w:spacing w:line="360" w:lineRule="auto"/>
        <w:jc w:val="both"/>
      </w:pPr>
    </w:p>
    <w:p w:rsidR="00AE6575" w:rsidRPr="00AE6575" w:rsidRDefault="00AE6575" w:rsidP="00AE657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AE6575">
        <w:rPr>
          <w:b/>
        </w:rPr>
        <w:t>Obszary aktywności.</w:t>
      </w:r>
    </w:p>
    <w:p w:rsidR="00AE6575" w:rsidRPr="00AE6575" w:rsidRDefault="00AE6575" w:rsidP="00AE6575">
      <w:pPr>
        <w:tabs>
          <w:tab w:val="left" w:pos="426"/>
        </w:tabs>
        <w:spacing w:line="360" w:lineRule="auto"/>
        <w:jc w:val="both"/>
        <w:rPr>
          <w:b/>
        </w:rPr>
      </w:pPr>
    </w:p>
    <w:p w:rsidR="00AE6575" w:rsidRPr="00AE6575" w:rsidRDefault="00AE6575" w:rsidP="00AE6575">
      <w:pPr>
        <w:spacing w:line="360" w:lineRule="auto"/>
        <w:ind w:firstLine="708"/>
        <w:jc w:val="both"/>
      </w:pPr>
      <w:r w:rsidRPr="00AE6575">
        <w:t>Sprawdziany - przeprowadzane będą po zakończeniu działu. Zapowiadane będą z dwutygodniowym wyprzedzeniem (wpis informacyjny do dziennika) i podaniem zakresu materiału. Sprawdziany będą oceniane w skali punktowej przeliczanej na oceny w skali 1 – 6</w:t>
      </w:r>
      <w:r w:rsidRPr="00AE6575">
        <w:rPr>
          <w:u w:val="single"/>
        </w:rPr>
        <w:t xml:space="preserve">. Raz w semestrze </w:t>
      </w:r>
      <w:r w:rsidRPr="00AE6575">
        <w:rPr>
          <w:u w:val="single"/>
        </w:rPr>
        <w:lastRenderedPageBreak/>
        <w:t>można poprawić jeden sprawdzian</w:t>
      </w:r>
      <w:r w:rsidRPr="00AE6575">
        <w:t>. Ocena z poprawy sprawdzianu jest oceną ostateczną i nie podlega kolejnej poprawie i nie może być skreślona, ponieważ nauczyciel uznaje ją za ocenę ostateczną. Sprawdziany będą przedstawiane uczniom w trakcie lekcji.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rPr>
          <w:b/>
        </w:rPr>
        <w:t>Kartkówki - nie muszą być zapowiadane</w:t>
      </w:r>
      <w:r w:rsidRPr="00AE6575">
        <w:t>. Zawierają one materiał z trzech ostatnich lekcji. Oceniane są w systemie punktowym w skali 1 - 5.</w:t>
      </w:r>
    </w:p>
    <w:p w:rsidR="00AE6575" w:rsidRPr="00AE6575" w:rsidRDefault="00AE6575" w:rsidP="00AE6575">
      <w:pPr>
        <w:jc w:val="both"/>
        <w:rPr>
          <w:i/>
        </w:rPr>
      </w:pPr>
      <w:r w:rsidRPr="00AE6575">
        <w:t>Aktywność i praca na lekcji jest oceniana w skali 1 – 6.</w:t>
      </w:r>
    </w:p>
    <w:p w:rsidR="00AE6575" w:rsidRPr="00AE657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</w:p>
    <w:p w:rsidR="00AE6575" w:rsidRPr="00E659F5" w:rsidRDefault="00AE6575" w:rsidP="00AE6575">
      <w:pPr>
        <w:pStyle w:val="Bezodstpw"/>
        <w:rPr>
          <w:rFonts w:ascii="Times New Roman" w:hAnsi="Times New Roman"/>
          <w:b/>
          <w:sz w:val="24"/>
          <w:szCs w:val="24"/>
        </w:rPr>
      </w:pPr>
      <w:r w:rsidRPr="00E659F5">
        <w:rPr>
          <w:rFonts w:ascii="Times New Roman" w:hAnsi="Times New Roman"/>
          <w:b/>
          <w:sz w:val="24"/>
          <w:szCs w:val="24"/>
        </w:rPr>
        <w:t>Ocena celująca: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E6575" w:rsidRPr="00E659F5" w:rsidRDefault="00AE6575" w:rsidP="00AE657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systematyczne wypełnianie obowiązków uczniowskich wynikających z Statutu Szkoły (np. nie spóźnianie się na lekcję, rzetelne pełnienie dyżurów, kultura języka itp.) i nałożonych przez nauczyciela religii (podręcznik, karty pracy itp.)</w:t>
      </w:r>
    </w:p>
    <w:p w:rsidR="00AE6575" w:rsidRPr="00E659F5" w:rsidRDefault="00AE6575" w:rsidP="00AE657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systematyczne zaangażowanie ucznia w przedsięwzięcia szkolne i poza szkolne związane z religijnością (np. konkursy, uroczystości religijne i patriotyczne, rekolekcje itp.) oraz  jego aktywność w czasie lekcji</w:t>
      </w:r>
    </w:p>
    <w:p w:rsidR="00AE6575" w:rsidRPr="00E659F5" w:rsidRDefault="00AE6575" w:rsidP="00AE657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opanowanie przerobionego materiału w stopniu bardzo dobrym lub stopniu wykraczającym, co wskazuje na zainteresowania ucznia przedmiotem</w:t>
      </w:r>
    </w:p>
    <w:p w:rsidR="00AE6575" w:rsidRPr="00E659F5" w:rsidRDefault="00AE6575" w:rsidP="00AE6575">
      <w:pPr>
        <w:numPr>
          <w:ilvl w:val="0"/>
          <w:numId w:val="1"/>
        </w:numPr>
        <w:spacing w:before="80" w:after="80"/>
        <w:ind w:right="652"/>
      </w:pPr>
      <w:r w:rsidRPr="00E659F5">
        <w:t>samodzielnie i twórczo rozwija własne uzdolnienia;</w:t>
      </w:r>
    </w:p>
    <w:p w:rsidR="00AE6575" w:rsidRPr="00E659F5" w:rsidRDefault="00AE6575" w:rsidP="00AE6575">
      <w:pPr>
        <w:numPr>
          <w:ilvl w:val="0"/>
          <w:numId w:val="1"/>
        </w:numPr>
        <w:spacing w:before="80" w:after="80"/>
        <w:ind w:right="652"/>
      </w:pPr>
      <w:r w:rsidRPr="00E659F5">
        <w:t>sprawnie posługuje się zdobytymi wiadomościami w rozwiązywaniu problemów teoretycznych i praktycznych z programu nauczania religii, proponuje rozwiązania nietypowe;</w:t>
      </w:r>
    </w:p>
    <w:p w:rsidR="00AE6575" w:rsidRPr="00E659F5" w:rsidRDefault="00AE6575" w:rsidP="00AE6575">
      <w:pPr>
        <w:numPr>
          <w:ilvl w:val="0"/>
          <w:numId w:val="1"/>
        </w:numPr>
        <w:spacing w:before="80" w:after="80"/>
        <w:ind w:right="652"/>
      </w:pPr>
      <w:r w:rsidRPr="00E659F5">
        <w:t>z obowiązków dotyczących prowadzenia zeszytu i wykonywania zadań domowych wywiązuje się w zakresie postawionych wymagań;</w:t>
      </w:r>
      <w:r w:rsidRPr="00E659F5">
        <w:rPr>
          <w:color w:val="FF0000"/>
        </w:rPr>
        <w:t xml:space="preserve"> </w:t>
      </w:r>
    </w:p>
    <w:p w:rsidR="00AE6575" w:rsidRPr="00E659F5" w:rsidRDefault="00AE6575" w:rsidP="00AE6575">
      <w:pPr>
        <w:numPr>
          <w:ilvl w:val="0"/>
          <w:numId w:val="1"/>
        </w:numPr>
        <w:spacing w:before="80" w:after="80"/>
        <w:ind w:right="652"/>
      </w:pPr>
      <w:r w:rsidRPr="00E659F5">
        <w:t>wyróżnia się twórczą aktywnością w rozwiązywaniu problemów teoretycznych i praktycznych w grupie katechetycznej;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E6575" w:rsidRPr="00E659F5" w:rsidRDefault="00AE6575" w:rsidP="00AE6575">
      <w:pPr>
        <w:pStyle w:val="Bezodstpw"/>
        <w:rPr>
          <w:rFonts w:ascii="Times New Roman" w:hAnsi="Times New Roman"/>
          <w:b/>
          <w:sz w:val="24"/>
          <w:szCs w:val="24"/>
        </w:rPr>
      </w:pPr>
      <w:r w:rsidRPr="00E659F5">
        <w:rPr>
          <w:rFonts w:ascii="Times New Roman" w:hAnsi="Times New Roman"/>
          <w:b/>
          <w:sz w:val="24"/>
          <w:szCs w:val="24"/>
        </w:rPr>
        <w:t>Ocena  bardzo dobra: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E6575" w:rsidRPr="00E659F5" w:rsidRDefault="00AE6575" w:rsidP="00AE657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wypełnianie obowiązków uczniowskich wynikających z Statutu Szkoły (np. nie spóźnianie się na lekcję, rzetelne pełnienie dyżurów, kultura języka itp.) i nałożonych przez nauczyciela religii (podręcznik, karty pracy itp.)</w:t>
      </w:r>
    </w:p>
    <w:p w:rsidR="00AE6575" w:rsidRPr="00E659F5" w:rsidRDefault="00AE6575" w:rsidP="00AE657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 xml:space="preserve">zaangażowanie ucznia w przedsięwzięcia szkolne i poza szkolne związane z religijnością (np. konkursy, </w:t>
      </w:r>
      <w:r w:rsidRPr="007D52B1">
        <w:rPr>
          <w:rFonts w:ascii="Times New Roman" w:hAnsi="Times New Roman"/>
          <w:color w:val="000000"/>
          <w:sz w:val="24"/>
          <w:szCs w:val="24"/>
        </w:rPr>
        <w:t>uroczystości religijne i patriotyczne, rekolekcje itp.</w:t>
      </w:r>
      <w:r w:rsidRPr="00E659F5">
        <w:rPr>
          <w:rFonts w:ascii="Times New Roman" w:hAnsi="Times New Roman"/>
          <w:sz w:val="24"/>
          <w:szCs w:val="24"/>
        </w:rPr>
        <w:t>) oraz  jego aktywność w czasie lekcji</w:t>
      </w:r>
    </w:p>
    <w:p w:rsidR="00AE6575" w:rsidRPr="00E659F5" w:rsidRDefault="00AE6575" w:rsidP="00AE657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opanowanie przerobionego materiału w stopniu bardzo dobrym</w:t>
      </w:r>
    </w:p>
    <w:p w:rsidR="00AE6575" w:rsidRPr="00E659F5" w:rsidRDefault="00AE6575" w:rsidP="00AE6575">
      <w:pPr>
        <w:numPr>
          <w:ilvl w:val="0"/>
          <w:numId w:val="2"/>
        </w:numPr>
        <w:spacing w:before="80" w:after="80"/>
        <w:ind w:right="652"/>
      </w:pPr>
      <w:r w:rsidRPr="00E659F5">
        <w:t xml:space="preserve">opanował zakres wiedzy i umiejętności określonych programem katechezy, potrafi  ją samodzielnie objaśnić i powiązać w całość; </w:t>
      </w:r>
    </w:p>
    <w:p w:rsidR="00AE6575" w:rsidRPr="00E659F5" w:rsidRDefault="00AE6575" w:rsidP="00AE6575">
      <w:pPr>
        <w:numPr>
          <w:ilvl w:val="0"/>
          <w:numId w:val="2"/>
        </w:numPr>
        <w:spacing w:before="80" w:after="80"/>
        <w:ind w:right="652"/>
      </w:pPr>
      <w:r w:rsidRPr="00E659F5">
        <w:lastRenderedPageBreak/>
        <w:t xml:space="preserve">sprawnie posługuje się zdobytymi wiadomościami w rozwiązywaniu zadań teoretycznych i praktycznych z programu nauczania religii, </w:t>
      </w:r>
    </w:p>
    <w:p w:rsidR="00AE6575" w:rsidRPr="00E659F5" w:rsidRDefault="00AE6575" w:rsidP="00AE6575">
      <w:pPr>
        <w:numPr>
          <w:ilvl w:val="0"/>
          <w:numId w:val="2"/>
        </w:numPr>
        <w:spacing w:before="80" w:after="80"/>
        <w:ind w:right="652"/>
      </w:pPr>
      <w:r w:rsidRPr="00E659F5">
        <w:t>wykazuje się  aktywnością podczas katechezy;</w:t>
      </w:r>
    </w:p>
    <w:p w:rsidR="00AE6575" w:rsidRPr="00E659F5" w:rsidRDefault="00AE6575" w:rsidP="00AE6575">
      <w:pPr>
        <w:numPr>
          <w:ilvl w:val="0"/>
          <w:numId w:val="2"/>
        </w:numPr>
        <w:spacing w:before="80" w:after="80"/>
        <w:ind w:right="652"/>
        <w:rPr>
          <w:u w:val="single"/>
        </w:rPr>
      </w:pPr>
      <w:r w:rsidRPr="00E659F5">
        <w:t>wywiązuje się z obowiązków dotyczących prowadzenia zeszytu, wykonywania zadań domowych;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</w:p>
    <w:p w:rsidR="00AE6575" w:rsidRPr="00E659F5" w:rsidRDefault="00AE6575" w:rsidP="00AE6575">
      <w:pPr>
        <w:pStyle w:val="Bezodstpw"/>
        <w:rPr>
          <w:rFonts w:ascii="Times New Roman" w:hAnsi="Times New Roman"/>
          <w:b/>
          <w:sz w:val="24"/>
          <w:szCs w:val="24"/>
        </w:rPr>
      </w:pPr>
      <w:r w:rsidRPr="00E659F5">
        <w:rPr>
          <w:rFonts w:ascii="Times New Roman" w:hAnsi="Times New Roman"/>
          <w:b/>
          <w:sz w:val="24"/>
          <w:szCs w:val="24"/>
        </w:rPr>
        <w:t>Ocena dobra: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</w:p>
    <w:p w:rsidR="00AE6575" w:rsidRPr="00E659F5" w:rsidRDefault="00AE6575" w:rsidP="00AE657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nie systematyczne wypełnianie obowiązków uczniowskich wynikających z Statutu Szkoły (np. nie spóźnianie się na lekcję, rzetelne pełnienie dyżurów, kultura języka itp.) i nałożonych przez nauczyciela religii (podręcznik, karty pracy itp.)</w:t>
      </w:r>
    </w:p>
    <w:p w:rsidR="00AE6575" w:rsidRPr="007D52B1" w:rsidRDefault="00AE6575" w:rsidP="00AE6575">
      <w:pPr>
        <w:pStyle w:val="Bezodstpw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 xml:space="preserve">brak  zaangażowania ucznia w przedsięwzięcia szkolne i poza szkolne związane z religijnością (np. konkursy, </w:t>
      </w:r>
      <w:r w:rsidRPr="007D52B1">
        <w:rPr>
          <w:rFonts w:ascii="Times New Roman" w:hAnsi="Times New Roman"/>
          <w:color w:val="000000"/>
          <w:sz w:val="24"/>
          <w:szCs w:val="24"/>
        </w:rPr>
        <w:t>uroczystości religijne i patriotyczne, rekolekcje itp.) oraz  sporadyczna jego aktywność w czasie lekcji</w:t>
      </w:r>
    </w:p>
    <w:p w:rsidR="00AE6575" w:rsidRPr="00E659F5" w:rsidRDefault="00AE6575" w:rsidP="00AE657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opanowanie przerobionego materiału w stopniu dobrym, jednak podczas ich prezentowania pojawiają się niewielkie błędy lub braki;</w:t>
      </w:r>
    </w:p>
    <w:p w:rsidR="00AE6575" w:rsidRPr="00E659F5" w:rsidRDefault="00AE6575" w:rsidP="00AE6575">
      <w:pPr>
        <w:numPr>
          <w:ilvl w:val="0"/>
          <w:numId w:val="3"/>
        </w:numPr>
        <w:spacing w:before="80" w:after="80"/>
        <w:ind w:right="652"/>
      </w:pPr>
      <w:r w:rsidRPr="00E659F5">
        <w:t>podczas rozwiązywania zadań praktycznych o wyższym stopniu złożoności  popełnia drobne błędy lub nie doprowadza do całkowitego rozwiązania.</w:t>
      </w:r>
    </w:p>
    <w:p w:rsidR="00AE6575" w:rsidRPr="00E659F5" w:rsidRDefault="00AE6575" w:rsidP="00AE6575">
      <w:pPr>
        <w:numPr>
          <w:ilvl w:val="0"/>
          <w:numId w:val="3"/>
        </w:numPr>
        <w:spacing w:before="80" w:after="80"/>
        <w:ind w:right="652"/>
      </w:pPr>
      <w:r w:rsidRPr="00E659F5">
        <w:t xml:space="preserve">przejawia wybiórczą aktywność na katechezie. Nie zawsze do zajęć bieżących  jest przygotowany ; </w:t>
      </w:r>
    </w:p>
    <w:p w:rsidR="00AE6575" w:rsidRPr="00E659F5" w:rsidRDefault="00AE6575" w:rsidP="00AE6575">
      <w:pPr>
        <w:numPr>
          <w:ilvl w:val="0"/>
          <w:numId w:val="3"/>
        </w:numPr>
        <w:spacing w:before="80" w:after="80"/>
        <w:ind w:right="652"/>
      </w:pPr>
      <w:r w:rsidRPr="00E659F5">
        <w:t xml:space="preserve">prowadzenie zeszytu i realizacja zadań domowych nie budzi zastrzeżeń; </w:t>
      </w:r>
    </w:p>
    <w:p w:rsidR="00AE6575" w:rsidRPr="00E659F5" w:rsidRDefault="00AE6575" w:rsidP="00AE6575">
      <w:pPr>
        <w:spacing w:before="80" w:after="80"/>
        <w:ind w:left="360" w:right="652"/>
      </w:pPr>
    </w:p>
    <w:p w:rsidR="00AE6575" w:rsidRPr="00E659F5" w:rsidRDefault="00AE6575" w:rsidP="00AE6575">
      <w:pPr>
        <w:pStyle w:val="Bezodstpw"/>
        <w:rPr>
          <w:rFonts w:ascii="Times New Roman" w:hAnsi="Times New Roman"/>
          <w:b/>
          <w:sz w:val="24"/>
          <w:szCs w:val="24"/>
        </w:rPr>
      </w:pPr>
      <w:r w:rsidRPr="00E659F5">
        <w:rPr>
          <w:rFonts w:ascii="Times New Roman" w:hAnsi="Times New Roman"/>
          <w:b/>
          <w:sz w:val="24"/>
          <w:szCs w:val="24"/>
        </w:rPr>
        <w:t>Ocena dostateczna: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</w:p>
    <w:p w:rsidR="00AE6575" w:rsidRPr="00E659F5" w:rsidRDefault="00AE6575" w:rsidP="00AE6575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nie wypełnianie obowiązków uczniowskich wynikających z Statutu Szkoły (np. nie spóźnianie się na lekcję, rzetelne pełnienie dyżurów, kultura języka itp.) i nałożonych przez nauczyciela religii (podręcznik, karty pracy itp.)</w:t>
      </w:r>
    </w:p>
    <w:p w:rsidR="00AE6575" w:rsidRPr="00E659F5" w:rsidRDefault="00AE6575" w:rsidP="00AE6575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 xml:space="preserve">brak zaangażowania ucznia w przedsięwzięcia szkolne i poza szkolne związane z religijnością (np. konkursy, </w:t>
      </w:r>
      <w:r w:rsidRPr="00E659F5">
        <w:rPr>
          <w:rFonts w:ascii="Times New Roman" w:hAnsi="Times New Roman"/>
          <w:b/>
          <w:color w:val="FF0000"/>
          <w:sz w:val="24"/>
          <w:szCs w:val="24"/>
        </w:rPr>
        <w:t>uroczystości religijne i patriotyczne, rekolekcje itp.)</w:t>
      </w:r>
      <w:r w:rsidRPr="00E659F5">
        <w:rPr>
          <w:rFonts w:ascii="Times New Roman" w:hAnsi="Times New Roman"/>
          <w:sz w:val="24"/>
          <w:szCs w:val="24"/>
        </w:rPr>
        <w:t xml:space="preserve"> oraz  brak aktywności  w czasie lekcji</w:t>
      </w:r>
    </w:p>
    <w:p w:rsidR="00AE6575" w:rsidRPr="00E659F5" w:rsidRDefault="00AE6575" w:rsidP="00AE6575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ogólna znajomość przerobionego materiału posiłkowana podstawowymi treściami wiary.</w:t>
      </w:r>
    </w:p>
    <w:p w:rsidR="00AE6575" w:rsidRPr="00E659F5" w:rsidRDefault="00AE6575" w:rsidP="00AE6575">
      <w:pPr>
        <w:numPr>
          <w:ilvl w:val="0"/>
          <w:numId w:val="4"/>
        </w:numPr>
        <w:spacing w:before="80" w:after="80"/>
        <w:ind w:right="652"/>
      </w:pPr>
      <w:r w:rsidRPr="00E659F5">
        <w:t>słabo opanował wiadomości, określone programem katechezy, podczas ich prezentowania pojawiają się błędy i znaczne braki;</w:t>
      </w:r>
    </w:p>
    <w:p w:rsidR="00AE6575" w:rsidRPr="00E659F5" w:rsidRDefault="00AE6575" w:rsidP="00AE6575">
      <w:pPr>
        <w:numPr>
          <w:ilvl w:val="0"/>
          <w:numId w:val="4"/>
        </w:numPr>
        <w:spacing w:before="80" w:after="80"/>
        <w:ind w:right="652"/>
      </w:pPr>
      <w:r w:rsidRPr="00E659F5">
        <w:t>rozwiązuje tylko typowe – bez jakiejkolwiek złożoności, zadania praktyczne          i teoretyczne o średnim stopniu trudności;</w:t>
      </w:r>
    </w:p>
    <w:p w:rsidR="00AE6575" w:rsidRPr="00E659F5" w:rsidRDefault="00AE6575" w:rsidP="00AE6575">
      <w:pPr>
        <w:numPr>
          <w:ilvl w:val="0"/>
          <w:numId w:val="4"/>
        </w:numPr>
        <w:spacing w:before="80" w:after="80"/>
        <w:ind w:right="652"/>
      </w:pPr>
      <w:r w:rsidRPr="00E659F5">
        <w:t>niesystematycznie prowadzi zeszyt i realizuje zadania domowe,</w:t>
      </w:r>
      <w:r w:rsidRPr="00E659F5">
        <w:rPr>
          <w:color w:val="FF0000"/>
        </w:rPr>
        <w:t xml:space="preserve"> </w:t>
      </w:r>
      <w:r w:rsidRPr="00E659F5">
        <w:t>pojawiają się    w tym względzie częste braki;</w:t>
      </w:r>
    </w:p>
    <w:p w:rsidR="00AE6575" w:rsidRPr="00E659F5" w:rsidRDefault="00AE6575" w:rsidP="00AE6575">
      <w:pPr>
        <w:numPr>
          <w:ilvl w:val="0"/>
          <w:numId w:val="4"/>
        </w:numPr>
        <w:spacing w:before="80" w:after="80"/>
        <w:ind w:right="652"/>
      </w:pPr>
      <w:r w:rsidRPr="00E659F5">
        <w:t>na zajęciach nie wykazuje aktywności.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</w:p>
    <w:p w:rsidR="00AE6575" w:rsidRPr="00E659F5" w:rsidRDefault="00AE6575" w:rsidP="00AE6575">
      <w:pPr>
        <w:pStyle w:val="Bezodstpw"/>
        <w:rPr>
          <w:rFonts w:ascii="Times New Roman" w:hAnsi="Times New Roman"/>
          <w:b/>
          <w:sz w:val="24"/>
          <w:szCs w:val="24"/>
        </w:rPr>
      </w:pPr>
      <w:r w:rsidRPr="00E659F5">
        <w:rPr>
          <w:rFonts w:ascii="Times New Roman" w:hAnsi="Times New Roman"/>
          <w:b/>
          <w:sz w:val="24"/>
          <w:szCs w:val="24"/>
        </w:rPr>
        <w:t>Ocena dopuszczająca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</w:p>
    <w:p w:rsidR="00AE6575" w:rsidRPr="00E659F5" w:rsidRDefault="00AE6575" w:rsidP="00AE6575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nie wypełnianie obowiązków uczniowskich wynikających z Statutu Szkoły (np. spóźnianie się na lekcję, ucieczka z lekcji, wulgaryzm języka,  itp.) i nałożonych przez nauczyciela religii (podręcznik, karty pracy itp.), choć w rozmowach indywidualnych przyjmuje do wiadomości uwagi i obiecuje poprawę.</w:t>
      </w:r>
    </w:p>
    <w:p w:rsidR="00AE6575" w:rsidRPr="00E659F5" w:rsidRDefault="00AE6575" w:rsidP="00AE6575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brak zaangażowania ucznia w przedsięwzięcia szkolne i poza szkolne związane z religijnością (np. konkursy, uroczystości religijne i patriotyczne, nie uczestniczy w rekolekcjach itp.) oraz  brak aktywności  w czasie lekcji. Uczeń przeszkadzający w sensie celowym a nie wynikającym z jego dysfunkcji</w:t>
      </w:r>
    </w:p>
    <w:p w:rsidR="00AE6575" w:rsidRPr="00E659F5" w:rsidRDefault="00AE6575" w:rsidP="00AE6575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uczeń nie zna podstawowych treści wiary, choć obiecuje, że się nauczy.</w:t>
      </w:r>
    </w:p>
    <w:p w:rsidR="00AE6575" w:rsidRPr="00E659F5" w:rsidRDefault="00AE6575" w:rsidP="00AE6575">
      <w:pPr>
        <w:numPr>
          <w:ilvl w:val="0"/>
          <w:numId w:val="5"/>
        </w:numPr>
        <w:spacing w:before="80" w:after="80"/>
        <w:ind w:right="652"/>
      </w:pPr>
      <w:r w:rsidRPr="00E659F5">
        <w:t>słabo opanował wiadomości, określone programem katechezy, podczas ich prezentowania pojawiają się błędy i znaczne braki;</w:t>
      </w:r>
    </w:p>
    <w:p w:rsidR="00AE6575" w:rsidRPr="00E659F5" w:rsidRDefault="00AE6575" w:rsidP="00AE6575">
      <w:pPr>
        <w:numPr>
          <w:ilvl w:val="0"/>
          <w:numId w:val="5"/>
        </w:numPr>
        <w:spacing w:before="80" w:after="80"/>
        <w:ind w:right="652"/>
      </w:pPr>
      <w:r w:rsidRPr="00E659F5">
        <w:t>rozwiązuje tylko typowe – bez jakiejkolwiek złożono</w:t>
      </w:r>
      <w:r>
        <w:t>ści, zadania praktyczne</w:t>
      </w:r>
      <w:r w:rsidRPr="00E659F5">
        <w:t xml:space="preserve"> i teoretyczne o średnim stopniu trudności;</w:t>
      </w:r>
    </w:p>
    <w:p w:rsidR="00AE6575" w:rsidRPr="00E659F5" w:rsidRDefault="00AE6575" w:rsidP="00AE6575">
      <w:pPr>
        <w:numPr>
          <w:ilvl w:val="0"/>
          <w:numId w:val="5"/>
        </w:numPr>
        <w:spacing w:before="80" w:after="80"/>
        <w:ind w:right="652"/>
      </w:pPr>
      <w:r w:rsidRPr="00E659F5">
        <w:t>niesystematycznie prowadzi zeszyt i realizuje zadania domowe,</w:t>
      </w:r>
      <w:r w:rsidRPr="00E659F5">
        <w:rPr>
          <w:color w:val="FF0000"/>
        </w:rPr>
        <w:t xml:space="preserve"> </w:t>
      </w:r>
      <w:r>
        <w:t xml:space="preserve">pojawiają się </w:t>
      </w:r>
      <w:r w:rsidRPr="00E659F5">
        <w:t>w tym względzie częste braki;</w:t>
      </w:r>
    </w:p>
    <w:p w:rsidR="00AE6575" w:rsidRPr="00E659F5" w:rsidRDefault="00AE6575" w:rsidP="00AE6575">
      <w:pPr>
        <w:numPr>
          <w:ilvl w:val="0"/>
          <w:numId w:val="5"/>
        </w:numPr>
        <w:spacing w:before="80" w:after="80"/>
        <w:ind w:right="652"/>
      </w:pPr>
      <w:r w:rsidRPr="00E659F5">
        <w:t>na zajęciach nie wykazuje aktywności.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E6575" w:rsidRPr="00E659F5" w:rsidRDefault="00AE6575" w:rsidP="00AE6575">
      <w:pPr>
        <w:pStyle w:val="Bezodstpw"/>
        <w:rPr>
          <w:rFonts w:ascii="Times New Roman" w:hAnsi="Times New Roman"/>
          <w:b/>
          <w:sz w:val="24"/>
          <w:szCs w:val="24"/>
        </w:rPr>
      </w:pPr>
      <w:r w:rsidRPr="00E659F5">
        <w:rPr>
          <w:rFonts w:ascii="Times New Roman" w:hAnsi="Times New Roman"/>
          <w:b/>
          <w:sz w:val="24"/>
          <w:szCs w:val="24"/>
        </w:rPr>
        <w:t>Ocena niedostateczna:</w:t>
      </w:r>
    </w:p>
    <w:p w:rsidR="00AE6575" w:rsidRPr="00E659F5" w:rsidRDefault="00AE6575" w:rsidP="00AE6575">
      <w:pPr>
        <w:numPr>
          <w:ilvl w:val="0"/>
          <w:numId w:val="6"/>
        </w:numPr>
        <w:spacing w:before="100" w:after="100"/>
      </w:pPr>
      <w:r w:rsidRPr="00E659F5">
        <w:t>pomimo działań wspomagających i zapobiegawczych ze strony nauczyciela nie spełnia kryteriów oceny dopuszczającej; ignoruje obowiązki ucznia</w:t>
      </w:r>
    </w:p>
    <w:p w:rsidR="00AE6575" w:rsidRPr="00E659F5" w:rsidRDefault="00AE6575" w:rsidP="00AE6575">
      <w:pPr>
        <w:numPr>
          <w:ilvl w:val="0"/>
          <w:numId w:val="7"/>
        </w:numPr>
        <w:spacing w:before="80" w:after="80"/>
        <w:ind w:right="652"/>
      </w:pPr>
      <w:r w:rsidRPr="00E659F5">
        <w:t>jest bierny, odmawia wszelkiej współpracy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Zamiast kryteriów propozycja uzasadnienia oceny niedostatecznej:</w:t>
      </w:r>
    </w:p>
    <w:p w:rsidR="00AE6575" w:rsidRPr="00E659F5" w:rsidRDefault="00AE6575" w:rsidP="00AE6575"/>
    <w:p w:rsidR="00AE6575" w:rsidRPr="00E659F5" w:rsidRDefault="00AE6575" w:rsidP="00AE6575"/>
    <w:p w:rsidR="00AE6575" w:rsidRPr="00E659F5" w:rsidRDefault="00AE6575" w:rsidP="00AE6575"/>
    <w:p w:rsidR="00AE6575" w:rsidRPr="00E659F5" w:rsidRDefault="00AE6575" w:rsidP="00AE6575">
      <w:pPr>
        <w:jc w:val="center"/>
        <w:rPr>
          <w:b/>
        </w:rPr>
      </w:pPr>
      <w:r w:rsidRPr="00E659F5">
        <w:rPr>
          <w:b/>
        </w:rPr>
        <w:t>Uzasadnienie oceny niedostatecznej z religii</w:t>
      </w:r>
    </w:p>
    <w:p w:rsidR="00AE6575" w:rsidRPr="00E659F5" w:rsidRDefault="00AE6575" w:rsidP="00AE6575">
      <w:pPr>
        <w:jc w:val="center"/>
        <w:rPr>
          <w:b/>
        </w:rPr>
      </w:pPr>
    </w:p>
    <w:p w:rsidR="00AE6575" w:rsidRPr="00E659F5" w:rsidRDefault="00AE6575" w:rsidP="00AE6575">
      <w:pPr>
        <w:jc w:val="center"/>
        <w:rPr>
          <w:b/>
        </w:rPr>
      </w:pPr>
      <w:r w:rsidRPr="00E659F5">
        <w:rPr>
          <w:b/>
        </w:rPr>
        <w:t>……………………………………….</w:t>
      </w:r>
    </w:p>
    <w:p w:rsidR="00AE6575" w:rsidRPr="00E659F5" w:rsidRDefault="00AE6575" w:rsidP="00AE6575">
      <w:pPr>
        <w:jc w:val="center"/>
      </w:pPr>
      <w:r w:rsidRPr="00E659F5">
        <w:t>ucznia klasy …… Szkoły Nr     w  …..</w:t>
      </w:r>
    </w:p>
    <w:p w:rsidR="00AE6575" w:rsidRPr="00E659F5" w:rsidRDefault="00AE6575" w:rsidP="00AE6575">
      <w:pPr>
        <w:rPr>
          <w:i/>
        </w:rPr>
      </w:pPr>
    </w:p>
    <w:p w:rsidR="00AE6575" w:rsidRPr="00E659F5" w:rsidRDefault="00AE6575" w:rsidP="00AE6575">
      <w:pPr>
        <w:ind w:left="360"/>
        <w:rPr>
          <w:b/>
        </w:rPr>
      </w:pPr>
    </w:p>
    <w:p w:rsidR="00AE6575" w:rsidRPr="00E659F5" w:rsidRDefault="00AE6575" w:rsidP="00AE6575">
      <w:pPr>
        <w:numPr>
          <w:ilvl w:val="0"/>
          <w:numId w:val="8"/>
        </w:numPr>
        <w:tabs>
          <w:tab w:val="left" w:pos="720"/>
          <w:tab w:val="left" w:pos="851"/>
        </w:tabs>
        <w:suppressAutoHyphens/>
        <w:spacing w:line="360" w:lineRule="auto"/>
        <w:jc w:val="both"/>
        <w:rPr>
          <w:i/>
        </w:rPr>
      </w:pPr>
      <w:r w:rsidRPr="00E659F5">
        <w:t>Uczeń unikał udziału na zajęciach z religii mimo zachęty ze strony nauczyciela.</w:t>
      </w:r>
    </w:p>
    <w:p w:rsidR="00AE6575" w:rsidRPr="00E659F5" w:rsidRDefault="00AE6575" w:rsidP="00AE6575">
      <w:pPr>
        <w:numPr>
          <w:ilvl w:val="0"/>
          <w:numId w:val="8"/>
        </w:numPr>
        <w:tabs>
          <w:tab w:val="left" w:pos="720"/>
          <w:tab w:val="left" w:pos="851"/>
        </w:tabs>
        <w:suppressAutoHyphens/>
        <w:spacing w:line="360" w:lineRule="auto"/>
        <w:jc w:val="both"/>
        <w:rPr>
          <w:i/>
        </w:rPr>
      </w:pPr>
      <w:r w:rsidRPr="00E659F5">
        <w:t>Nie posiadał zeszytu, nie prowadził żadnych notatek, nie odrabiał zadań. Nie wykazał minimum dobrej woli do współpracy z nauczycielem</w:t>
      </w:r>
    </w:p>
    <w:p w:rsidR="00AE6575" w:rsidRPr="00E659F5" w:rsidRDefault="00AE6575" w:rsidP="00AE6575">
      <w:pPr>
        <w:numPr>
          <w:ilvl w:val="0"/>
          <w:numId w:val="8"/>
        </w:numPr>
        <w:tabs>
          <w:tab w:val="left" w:pos="720"/>
          <w:tab w:val="left" w:pos="851"/>
        </w:tabs>
        <w:suppressAutoHyphens/>
        <w:spacing w:line="360" w:lineRule="auto"/>
        <w:jc w:val="both"/>
        <w:rPr>
          <w:i/>
        </w:rPr>
      </w:pPr>
      <w:r w:rsidRPr="00E659F5">
        <w:t xml:space="preserve">Nauczyciel na bieżąco informował ucznia o jego ocenach oraz zachęcał do podjęcia wysiłku mającego na celu poprawienie ocen: </w:t>
      </w:r>
      <w:r w:rsidRPr="00E659F5">
        <w:rPr>
          <w:u w:val="single"/>
        </w:rPr>
        <w:t>nauczyciel zapraszał ucznia do uczestnictwa w zajęciach, oferował pomoc, jednak uczeń nie skorzystał z tej pomocy.</w:t>
      </w:r>
      <w:r w:rsidRPr="00E659F5">
        <w:rPr>
          <w:i/>
        </w:rPr>
        <w:t xml:space="preserve"> </w:t>
      </w:r>
    </w:p>
    <w:p w:rsidR="00AE6575" w:rsidRPr="00E659F5" w:rsidRDefault="00AE6575" w:rsidP="00AE6575">
      <w:pPr>
        <w:numPr>
          <w:ilvl w:val="0"/>
          <w:numId w:val="8"/>
        </w:numPr>
        <w:tabs>
          <w:tab w:val="left" w:pos="720"/>
          <w:tab w:val="left" w:pos="851"/>
        </w:tabs>
        <w:suppressAutoHyphens/>
        <w:spacing w:line="360" w:lineRule="auto"/>
        <w:jc w:val="both"/>
        <w:rPr>
          <w:u w:val="single"/>
        </w:rPr>
      </w:pPr>
      <w:r w:rsidRPr="00E659F5">
        <w:t xml:space="preserve">Uczeń był zachęcany do pracy na lekcji: </w:t>
      </w:r>
      <w:r w:rsidRPr="00E659F5">
        <w:rPr>
          <w:u w:val="single"/>
        </w:rPr>
        <w:t>nauczyciel stosował pochwały za najmniejszy wysiłek ucznia włożony w udział w lekcji.</w:t>
      </w:r>
    </w:p>
    <w:p w:rsidR="00AE6575" w:rsidRPr="00E659F5" w:rsidRDefault="00AE6575" w:rsidP="00AE6575">
      <w:pPr>
        <w:numPr>
          <w:ilvl w:val="0"/>
          <w:numId w:val="8"/>
        </w:numPr>
        <w:tabs>
          <w:tab w:val="left" w:pos="720"/>
          <w:tab w:val="left" w:pos="851"/>
        </w:tabs>
        <w:suppressAutoHyphens/>
        <w:spacing w:line="360" w:lineRule="auto"/>
        <w:jc w:val="both"/>
        <w:rPr>
          <w:u w:val="single"/>
        </w:rPr>
      </w:pPr>
      <w:r w:rsidRPr="00E659F5">
        <w:t xml:space="preserve">Nauczyciel informował ucznia o przewidywanych pracach pisemnych i możliwości przygotowania się do nich: </w:t>
      </w:r>
      <w:r w:rsidRPr="00E659F5">
        <w:rPr>
          <w:u w:val="single"/>
        </w:rPr>
        <w:t>każdorazowo uczeń dokładnie znał zakres materiału obowiązującego na zapowiedzianych pracach pisemnych jednakże nie wykazywał odrobiny dobrej woli w kierunku podjęcia wysiłku</w:t>
      </w:r>
    </w:p>
    <w:p w:rsidR="00AE6575" w:rsidRPr="00E659F5" w:rsidRDefault="00AE6575" w:rsidP="00AE6575">
      <w:pPr>
        <w:numPr>
          <w:ilvl w:val="0"/>
          <w:numId w:val="8"/>
        </w:numPr>
        <w:tabs>
          <w:tab w:val="left" w:pos="720"/>
          <w:tab w:val="left" w:pos="851"/>
        </w:tabs>
        <w:suppressAutoHyphens/>
        <w:spacing w:line="360" w:lineRule="auto"/>
        <w:jc w:val="both"/>
        <w:rPr>
          <w:u w:val="single"/>
        </w:rPr>
      </w:pPr>
      <w:r w:rsidRPr="00E659F5">
        <w:t>Uczeń otrzymał szansę poprawy oceny</w:t>
      </w:r>
      <w:r w:rsidRPr="00E659F5">
        <w:rPr>
          <w:i/>
        </w:rPr>
        <w:t xml:space="preserve"> </w:t>
      </w:r>
      <w:r w:rsidRPr="00E659F5">
        <w:rPr>
          <w:u w:val="single"/>
        </w:rPr>
        <w:t xml:space="preserve">jednak uczeń nie skorzystał z tej formy pomocy. </w:t>
      </w:r>
    </w:p>
    <w:p w:rsidR="00AE6575" w:rsidRPr="00E659F5" w:rsidRDefault="00AE6575" w:rsidP="00AE6575">
      <w:pPr>
        <w:numPr>
          <w:ilvl w:val="0"/>
          <w:numId w:val="8"/>
        </w:numPr>
        <w:tabs>
          <w:tab w:val="left" w:pos="720"/>
          <w:tab w:val="left" w:pos="851"/>
        </w:tabs>
        <w:suppressAutoHyphens/>
        <w:spacing w:line="360" w:lineRule="auto"/>
        <w:jc w:val="both"/>
      </w:pPr>
      <w:r w:rsidRPr="00E659F5">
        <w:t xml:space="preserve">Nauczyciel rozmawiał z wychowawcą klasy i próbował rozmawiać z rodzicem lub opiekunem prawnym ucznia jednak bezskutecznie. Wychowawca i rodzic lub opiekun prawny został poinformowany o zagrożeniu ucznia oceną niedostateczną.  </w:t>
      </w:r>
    </w:p>
    <w:p w:rsidR="00AE6575" w:rsidRPr="00E659F5" w:rsidRDefault="00AE6575" w:rsidP="00AE6575">
      <w:pPr>
        <w:numPr>
          <w:ilvl w:val="0"/>
          <w:numId w:val="8"/>
        </w:numPr>
        <w:tabs>
          <w:tab w:val="left" w:pos="720"/>
          <w:tab w:val="left" w:pos="851"/>
        </w:tabs>
        <w:suppressAutoHyphens/>
        <w:spacing w:line="360" w:lineRule="auto"/>
        <w:jc w:val="both"/>
        <w:rPr>
          <w:b/>
          <w:i/>
        </w:rPr>
      </w:pPr>
      <w:r w:rsidRPr="00E659F5">
        <w:rPr>
          <w:b/>
          <w:i/>
        </w:rPr>
        <w:t>Indywidualne podejście do ucznia w procesie dydaktycznym nie przyniosło oczekiwanych rezultatów.</w:t>
      </w:r>
    </w:p>
    <w:p w:rsidR="00AE6575" w:rsidRPr="00E659F5" w:rsidRDefault="00AE6575" w:rsidP="00AE6575">
      <w:pPr>
        <w:tabs>
          <w:tab w:val="left" w:pos="720"/>
          <w:tab w:val="left" w:pos="851"/>
        </w:tabs>
        <w:spacing w:line="360" w:lineRule="auto"/>
        <w:ind w:left="720"/>
        <w:jc w:val="both"/>
      </w:pPr>
    </w:p>
    <w:p w:rsidR="00AE6575" w:rsidRPr="00E659F5" w:rsidRDefault="00AE6575" w:rsidP="00AE6575"/>
    <w:p w:rsidR="00AE6575" w:rsidRPr="00E659F5" w:rsidRDefault="00AE6575" w:rsidP="00AE6575"/>
    <w:p w:rsidR="00AE6575" w:rsidRPr="00E659F5" w:rsidRDefault="00AE6575" w:rsidP="00AE6575">
      <w:pPr>
        <w:ind w:left="6372" w:firstLine="708"/>
      </w:pPr>
      <w:r w:rsidRPr="00E659F5">
        <w:t>Nauczyciel religii</w:t>
      </w:r>
    </w:p>
    <w:p w:rsidR="00AE6575" w:rsidRPr="00E659F5" w:rsidRDefault="00AE6575" w:rsidP="00AE6575"/>
    <w:p w:rsidR="00AE6575" w:rsidRPr="00E659F5" w:rsidRDefault="00AE6575" w:rsidP="00AE6575">
      <w:pPr>
        <w:pStyle w:val="Bezodstpw"/>
        <w:ind w:left="6372" w:firstLine="708"/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………………………………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 xml:space="preserve">        </w:t>
      </w:r>
      <w:r w:rsidRPr="00E659F5">
        <w:rPr>
          <w:rFonts w:ascii="Times New Roman" w:hAnsi="Times New Roman"/>
          <w:sz w:val="24"/>
          <w:szCs w:val="24"/>
        </w:rPr>
        <w:tab/>
      </w:r>
      <w:r w:rsidRPr="00E659F5">
        <w:rPr>
          <w:rFonts w:ascii="Times New Roman" w:hAnsi="Times New Roman"/>
          <w:sz w:val="24"/>
          <w:szCs w:val="24"/>
        </w:rPr>
        <w:tab/>
      </w:r>
      <w:r w:rsidRPr="00E659F5">
        <w:rPr>
          <w:rFonts w:ascii="Times New Roman" w:hAnsi="Times New Roman"/>
          <w:sz w:val="24"/>
          <w:szCs w:val="24"/>
        </w:rPr>
        <w:tab/>
      </w:r>
      <w:r w:rsidRPr="00E659F5">
        <w:rPr>
          <w:rFonts w:ascii="Times New Roman" w:hAnsi="Times New Roman"/>
          <w:sz w:val="24"/>
          <w:szCs w:val="24"/>
        </w:rPr>
        <w:tab/>
      </w:r>
      <w:r w:rsidRPr="00E659F5">
        <w:rPr>
          <w:rFonts w:ascii="Times New Roman" w:hAnsi="Times New Roman"/>
          <w:sz w:val="24"/>
          <w:szCs w:val="24"/>
        </w:rPr>
        <w:tab/>
      </w:r>
      <w:r w:rsidRPr="00E659F5">
        <w:rPr>
          <w:rFonts w:ascii="Times New Roman" w:hAnsi="Times New Roman"/>
          <w:sz w:val="24"/>
          <w:szCs w:val="24"/>
        </w:rPr>
        <w:tab/>
      </w:r>
      <w:r w:rsidRPr="00E659F5">
        <w:rPr>
          <w:rFonts w:ascii="Times New Roman" w:hAnsi="Times New Roman"/>
          <w:sz w:val="24"/>
          <w:szCs w:val="24"/>
        </w:rPr>
        <w:tab/>
      </w:r>
      <w:r w:rsidRPr="00E659F5">
        <w:rPr>
          <w:rFonts w:ascii="Times New Roman" w:hAnsi="Times New Roman"/>
          <w:sz w:val="24"/>
          <w:szCs w:val="24"/>
        </w:rPr>
        <w:tab/>
      </w:r>
      <w:r w:rsidRPr="00E659F5">
        <w:rPr>
          <w:rFonts w:ascii="Times New Roman" w:hAnsi="Times New Roman"/>
          <w:sz w:val="24"/>
          <w:szCs w:val="24"/>
        </w:rPr>
        <w:tab/>
      </w:r>
      <w:r w:rsidRPr="00E659F5">
        <w:rPr>
          <w:rFonts w:ascii="Times New Roman" w:hAnsi="Times New Roman"/>
          <w:sz w:val="24"/>
          <w:szCs w:val="24"/>
        </w:rPr>
        <w:tab/>
      </w:r>
      <w:r w:rsidRPr="00E659F5">
        <w:rPr>
          <w:rFonts w:ascii="Times New Roman" w:hAnsi="Times New Roman"/>
          <w:sz w:val="24"/>
          <w:szCs w:val="24"/>
        </w:rPr>
        <w:tab/>
        <w:t xml:space="preserve">     podpis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AE6575" w:rsidRPr="00E659F5" w:rsidRDefault="00AE6575" w:rsidP="00AE6575">
      <w:pPr>
        <w:pStyle w:val="Bezodstpw"/>
        <w:rPr>
          <w:rFonts w:ascii="Times New Roman" w:hAnsi="Times New Roman"/>
          <w:sz w:val="24"/>
          <w:szCs w:val="24"/>
        </w:rPr>
      </w:pPr>
      <w:r w:rsidRPr="00E659F5">
        <w:rPr>
          <w:rFonts w:ascii="Times New Roman" w:hAnsi="Times New Roman"/>
          <w:sz w:val="24"/>
          <w:szCs w:val="24"/>
        </w:rPr>
        <w:t xml:space="preserve">            miejscowość, data.</w:t>
      </w:r>
    </w:p>
    <w:p w:rsidR="007833C6" w:rsidRDefault="007833C6"/>
    <w:p w:rsidR="00AE6575" w:rsidRDefault="00AE6575"/>
    <w:p w:rsidR="00AE6575" w:rsidRPr="00AE6575" w:rsidRDefault="00AE6575" w:rsidP="00AE6575">
      <w:pPr>
        <w:spacing w:line="360" w:lineRule="auto"/>
        <w:jc w:val="both"/>
      </w:pPr>
      <w:r w:rsidRPr="00AE6575">
        <w:lastRenderedPageBreak/>
        <w:t>Prace pisemne (kartkówki i sprawdziany) są oceniane systemem punktowym wg następujących kryteriów: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rPr>
          <w:b/>
        </w:rPr>
        <w:t>34%</w:t>
      </w:r>
      <w:r w:rsidRPr="00AE6575">
        <w:t xml:space="preserve"> maksymalnej ilości punktów – ndst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rPr>
          <w:b/>
        </w:rPr>
        <w:t>35%- 50%</w:t>
      </w:r>
      <w:r w:rsidRPr="00AE6575">
        <w:t xml:space="preserve"> - dop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rPr>
          <w:b/>
        </w:rPr>
        <w:t>51%- 75 %</w:t>
      </w:r>
      <w:r w:rsidRPr="00AE6575">
        <w:t xml:space="preserve"> - dst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rPr>
          <w:b/>
        </w:rPr>
        <w:t>76%- 90%</w:t>
      </w:r>
      <w:r w:rsidRPr="00AE6575">
        <w:t xml:space="preserve"> -db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rPr>
          <w:b/>
        </w:rPr>
        <w:t>91% -99%</w:t>
      </w:r>
      <w:r w:rsidRPr="00AE6575">
        <w:t xml:space="preserve"> - bdb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rPr>
          <w:b/>
        </w:rPr>
        <w:t>100%</w:t>
      </w:r>
      <w:r w:rsidRPr="00AE6575">
        <w:t xml:space="preserve"> -cel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5808"/>
        <w:gridCol w:w="3086"/>
      </w:tblGrid>
      <w:tr w:rsidR="00AE6575" w:rsidRPr="00AE6575" w:rsidTr="005B1631">
        <w:tc>
          <w:tcPr>
            <w:tcW w:w="570" w:type="dxa"/>
          </w:tcPr>
          <w:p w:rsidR="00AE6575" w:rsidRPr="00AE6575" w:rsidRDefault="00AE6575" w:rsidP="005B1631">
            <w:pPr>
              <w:spacing w:line="360" w:lineRule="auto"/>
              <w:jc w:val="both"/>
              <w:rPr>
                <w:b/>
              </w:rPr>
            </w:pPr>
            <w:r w:rsidRPr="00AE6575">
              <w:rPr>
                <w:b/>
              </w:rPr>
              <w:t>Lp.</w:t>
            </w:r>
          </w:p>
        </w:tc>
        <w:tc>
          <w:tcPr>
            <w:tcW w:w="5808" w:type="dxa"/>
          </w:tcPr>
          <w:p w:rsidR="00AE6575" w:rsidRPr="00AE6575" w:rsidRDefault="00AE6575" w:rsidP="005B1631">
            <w:pPr>
              <w:spacing w:line="360" w:lineRule="auto"/>
              <w:jc w:val="both"/>
              <w:rPr>
                <w:b/>
              </w:rPr>
            </w:pPr>
            <w:r w:rsidRPr="00AE6575">
              <w:rPr>
                <w:b/>
              </w:rPr>
              <w:t>Narzędzia oceniania</w:t>
            </w:r>
          </w:p>
        </w:tc>
        <w:tc>
          <w:tcPr>
            <w:tcW w:w="3086" w:type="dxa"/>
          </w:tcPr>
          <w:p w:rsidR="00AE6575" w:rsidRPr="00AE6575" w:rsidRDefault="00AE6575" w:rsidP="005B1631">
            <w:pPr>
              <w:spacing w:line="360" w:lineRule="auto"/>
              <w:jc w:val="both"/>
              <w:rPr>
                <w:b/>
              </w:rPr>
            </w:pPr>
            <w:r w:rsidRPr="00AE6575">
              <w:rPr>
                <w:b/>
              </w:rPr>
              <w:t>Waga</w:t>
            </w:r>
          </w:p>
        </w:tc>
      </w:tr>
      <w:tr w:rsidR="00AE6575" w:rsidRPr="00AE6575" w:rsidTr="005B1631">
        <w:tc>
          <w:tcPr>
            <w:tcW w:w="570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1</w:t>
            </w:r>
          </w:p>
        </w:tc>
        <w:tc>
          <w:tcPr>
            <w:tcW w:w="5808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Sprawdziany/prace klasowe</w:t>
            </w:r>
          </w:p>
        </w:tc>
        <w:tc>
          <w:tcPr>
            <w:tcW w:w="3086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3</w:t>
            </w:r>
          </w:p>
        </w:tc>
      </w:tr>
      <w:tr w:rsidR="00AE6575" w:rsidRPr="00AE6575" w:rsidTr="005B1631">
        <w:tc>
          <w:tcPr>
            <w:tcW w:w="570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2</w:t>
            </w:r>
          </w:p>
        </w:tc>
        <w:tc>
          <w:tcPr>
            <w:tcW w:w="5808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Kartkówki</w:t>
            </w:r>
          </w:p>
        </w:tc>
        <w:tc>
          <w:tcPr>
            <w:tcW w:w="3086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2</w:t>
            </w:r>
          </w:p>
        </w:tc>
      </w:tr>
      <w:tr w:rsidR="00AE6575" w:rsidRPr="00AE6575" w:rsidTr="005B1631">
        <w:tc>
          <w:tcPr>
            <w:tcW w:w="570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3</w:t>
            </w:r>
          </w:p>
        </w:tc>
        <w:tc>
          <w:tcPr>
            <w:tcW w:w="5808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Zajęcie miejsca w konkursach szkolnych, międzyszkolnych, olimpiadach wojewódzkich, ogólnopolskich</w:t>
            </w:r>
          </w:p>
        </w:tc>
        <w:tc>
          <w:tcPr>
            <w:tcW w:w="3086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3/4/5</w:t>
            </w:r>
          </w:p>
        </w:tc>
      </w:tr>
      <w:tr w:rsidR="00AE6575" w:rsidRPr="00AE6575" w:rsidTr="005B1631">
        <w:tc>
          <w:tcPr>
            <w:tcW w:w="570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4</w:t>
            </w:r>
          </w:p>
        </w:tc>
        <w:tc>
          <w:tcPr>
            <w:tcW w:w="5808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Praca na lekcji (grupowa, indywidualna)</w:t>
            </w:r>
          </w:p>
        </w:tc>
        <w:tc>
          <w:tcPr>
            <w:tcW w:w="3086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2</w:t>
            </w:r>
          </w:p>
        </w:tc>
      </w:tr>
      <w:tr w:rsidR="00AE6575" w:rsidRPr="00AE6575" w:rsidTr="005B1631">
        <w:tc>
          <w:tcPr>
            <w:tcW w:w="570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5</w:t>
            </w:r>
          </w:p>
        </w:tc>
        <w:tc>
          <w:tcPr>
            <w:tcW w:w="5808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Odpowiedzi ustne</w:t>
            </w:r>
          </w:p>
        </w:tc>
        <w:tc>
          <w:tcPr>
            <w:tcW w:w="3086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2</w:t>
            </w:r>
          </w:p>
        </w:tc>
      </w:tr>
      <w:tr w:rsidR="00AE6575" w:rsidRPr="00AE6575" w:rsidTr="005B1631">
        <w:tc>
          <w:tcPr>
            <w:tcW w:w="570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6</w:t>
            </w:r>
          </w:p>
        </w:tc>
        <w:tc>
          <w:tcPr>
            <w:tcW w:w="5808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Ocena za zeszyt ćwiczeń, zeszyt przedmiotowy</w:t>
            </w:r>
          </w:p>
        </w:tc>
        <w:tc>
          <w:tcPr>
            <w:tcW w:w="3086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1</w:t>
            </w:r>
          </w:p>
        </w:tc>
      </w:tr>
      <w:tr w:rsidR="00AE6575" w:rsidRPr="00AE6575" w:rsidTr="005B1631">
        <w:tc>
          <w:tcPr>
            <w:tcW w:w="570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7</w:t>
            </w:r>
          </w:p>
        </w:tc>
        <w:tc>
          <w:tcPr>
            <w:tcW w:w="5808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Aktywność na zajęciach</w:t>
            </w:r>
          </w:p>
        </w:tc>
        <w:tc>
          <w:tcPr>
            <w:tcW w:w="3086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1</w:t>
            </w:r>
          </w:p>
        </w:tc>
      </w:tr>
      <w:tr w:rsidR="00AE6575" w:rsidRPr="00AE6575" w:rsidTr="005B1631">
        <w:tc>
          <w:tcPr>
            <w:tcW w:w="570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 xml:space="preserve">8 </w:t>
            </w:r>
          </w:p>
        </w:tc>
        <w:tc>
          <w:tcPr>
            <w:tcW w:w="5808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Prace dodatkowe (plakaty, prace pisemne, prezentacje itp.)</w:t>
            </w:r>
          </w:p>
        </w:tc>
        <w:tc>
          <w:tcPr>
            <w:tcW w:w="3086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1</w:t>
            </w:r>
          </w:p>
        </w:tc>
      </w:tr>
      <w:tr w:rsidR="00AE6575" w:rsidRPr="00AE6575" w:rsidTr="005B1631">
        <w:tc>
          <w:tcPr>
            <w:tcW w:w="570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 xml:space="preserve">9 </w:t>
            </w:r>
          </w:p>
        </w:tc>
        <w:tc>
          <w:tcPr>
            <w:tcW w:w="5808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Nieprzygotowanie do lekcji/ brak zadania</w:t>
            </w:r>
          </w:p>
        </w:tc>
        <w:tc>
          <w:tcPr>
            <w:tcW w:w="3086" w:type="dxa"/>
          </w:tcPr>
          <w:p w:rsidR="00AE6575" w:rsidRPr="00AE6575" w:rsidRDefault="00AE6575" w:rsidP="005B1631">
            <w:pPr>
              <w:spacing w:line="360" w:lineRule="auto"/>
              <w:jc w:val="both"/>
            </w:pPr>
            <w:r w:rsidRPr="00AE6575">
              <w:t>1</w:t>
            </w:r>
          </w:p>
        </w:tc>
      </w:tr>
    </w:tbl>
    <w:p w:rsidR="00AE6575" w:rsidRPr="00AE6575" w:rsidRDefault="00AE6575" w:rsidP="00AE6575">
      <w:pPr>
        <w:spacing w:line="360" w:lineRule="auto"/>
        <w:jc w:val="both"/>
      </w:pPr>
    </w:p>
    <w:p w:rsidR="00AE6575" w:rsidRPr="00AE6575" w:rsidRDefault="00AE6575" w:rsidP="00AE6575">
      <w:pPr>
        <w:spacing w:line="360" w:lineRule="auto"/>
        <w:jc w:val="both"/>
      </w:pPr>
      <w:r w:rsidRPr="00AE6575">
        <w:t>Średniej ważonej przyporządkowuje się następujące oceny szkolne: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lastRenderedPageBreak/>
        <w:t>-od 5,5 – cel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t>-od 4,65- bdb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t>-od 3,65- db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t>-od 2,65 –dst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t>-od 1,55 –dop</w:t>
      </w:r>
    </w:p>
    <w:p w:rsidR="00AE6575" w:rsidRPr="00AE6575" w:rsidRDefault="00AE6575" w:rsidP="00AE6575">
      <w:pPr>
        <w:spacing w:line="360" w:lineRule="auto"/>
        <w:jc w:val="both"/>
      </w:pPr>
      <w:r w:rsidRPr="00AE6575">
        <w:t>-poniżej 1,55- ndst</w:t>
      </w:r>
    </w:p>
    <w:p w:rsidR="00AE6575" w:rsidRDefault="00AE6575"/>
    <w:p w:rsidR="00B96272" w:rsidRDefault="00B96272">
      <w:r w:rsidRPr="00E7690F">
        <w:rPr>
          <w:color w:val="000000" w:themeColor="text1"/>
          <w:shd w:val="clear" w:color="auto" w:fill="FFFFFF"/>
        </w:rPr>
        <w:t>Uczeń ma możliwość uzyskania wyższej oceny śródrocznej/rocznej niż proponowana, jeżeli osiągnie z przedmiotu średnią ważoną</w:t>
      </w:r>
      <w:r>
        <w:rPr>
          <w:color w:val="000000" w:themeColor="text1"/>
          <w:shd w:val="clear" w:color="auto" w:fill="FFFFFF"/>
        </w:rPr>
        <w:t xml:space="preserve"> [musi to jednak uczynić, na minimum 2 tygodnie przed terminem wystawienia proponowanych ocen śródrocznych</w:t>
      </w:r>
      <w:bookmarkStart w:id="0" w:name="_GoBack"/>
      <w:bookmarkEnd w:id="0"/>
      <w:r>
        <w:rPr>
          <w:color w:val="000000" w:themeColor="text1"/>
          <w:shd w:val="clear" w:color="auto" w:fill="FFFFFF"/>
        </w:rPr>
        <w:t xml:space="preserve"> lub rocznych]</w:t>
      </w:r>
      <w:r w:rsidRPr="00E7690F">
        <w:rPr>
          <w:color w:val="000000" w:themeColor="text1"/>
          <w:shd w:val="clear" w:color="auto" w:fill="FFFFFF"/>
        </w:rPr>
        <w:t>:</w:t>
      </w:r>
      <w:r w:rsidRPr="00E7690F">
        <w:rPr>
          <w:color w:val="000000" w:themeColor="text1"/>
        </w:rPr>
        <w:br/>
      </w:r>
      <w:r w:rsidRPr="00E7690F">
        <w:rPr>
          <w:color w:val="000000" w:themeColor="text1"/>
          <w:shd w:val="clear" w:color="auto" w:fill="FFFFFF"/>
        </w:rPr>
        <w:t>- od 5,4 - na ocenę celującą</w:t>
      </w:r>
      <w:r w:rsidRPr="00E7690F">
        <w:rPr>
          <w:color w:val="000000" w:themeColor="text1"/>
        </w:rPr>
        <w:br/>
      </w:r>
      <w:r w:rsidRPr="00E7690F">
        <w:rPr>
          <w:color w:val="000000" w:themeColor="text1"/>
          <w:shd w:val="clear" w:color="auto" w:fill="FFFFFF"/>
        </w:rPr>
        <w:t>- od 4,55 - na ocenę bardzo dobrą</w:t>
      </w:r>
      <w:r w:rsidRPr="00E7690F">
        <w:rPr>
          <w:color w:val="000000" w:themeColor="text1"/>
        </w:rPr>
        <w:br/>
      </w:r>
      <w:r w:rsidRPr="00E7690F">
        <w:rPr>
          <w:color w:val="000000" w:themeColor="text1"/>
          <w:shd w:val="clear" w:color="auto" w:fill="FFFFFF"/>
        </w:rPr>
        <w:t>- od 3,55 - na ocenę dobrą</w:t>
      </w:r>
      <w:r w:rsidRPr="00E7690F">
        <w:rPr>
          <w:color w:val="000000" w:themeColor="text1"/>
        </w:rPr>
        <w:br/>
      </w:r>
      <w:r w:rsidRPr="00E7690F">
        <w:rPr>
          <w:color w:val="000000" w:themeColor="text1"/>
          <w:shd w:val="clear" w:color="auto" w:fill="FFFFFF"/>
        </w:rPr>
        <w:t>- od 2,55 - na ocenę dostateczną</w:t>
      </w:r>
    </w:p>
    <w:sectPr w:rsidR="00B96272" w:rsidSect="00AE6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01498"/>
    <w:multiLevelType w:val="hybridMultilevel"/>
    <w:tmpl w:val="2796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4BC"/>
    <w:multiLevelType w:val="hybridMultilevel"/>
    <w:tmpl w:val="43A0A2C6"/>
    <w:lvl w:ilvl="0" w:tplc="EBE07E8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0B21F1"/>
    <w:multiLevelType w:val="hybridMultilevel"/>
    <w:tmpl w:val="EDB4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E92"/>
    <w:multiLevelType w:val="hybridMultilevel"/>
    <w:tmpl w:val="345AE8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750827"/>
    <w:multiLevelType w:val="hybridMultilevel"/>
    <w:tmpl w:val="1F14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119EF"/>
    <w:multiLevelType w:val="hybridMultilevel"/>
    <w:tmpl w:val="4396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265B0"/>
    <w:multiLevelType w:val="hybridMultilevel"/>
    <w:tmpl w:val="C3E0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8C1565E"/>
    <w:multiLevelType w:val="multilevel"/>
    <w:tmpl w:val="3FC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75"/>
    <w:rsid w:val="007833C6"/>
    <w:rsid w:val="00AE6575"/>
    <w:rsid w:val="00B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3824"/>
  <w15:chartTrackingRefBased/>
  <w15:docId w15:val="{232EF78E-A11F-41E8-99ED-C327B3DC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57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2021-09-13T18:23:00Z</dcterms:created>
  <dcterms:modified xsi:type="dcterms:W3CDTF">2021-09-13T18:35:00Z</dcterms:modified>
</cp:coreProperties>
</file>