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5788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DC59A1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C59A1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DC59A1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9A1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41438395" w:rsidR="00F305BB" w:rsidRPr="00DC59A1" w:rsidRDefault="00DC59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C59A1">
              <w:rPr>
                <w:rFonts w:ascii="Times New Roman" w:hAnsi="Times New Roman"/>
              </w:rPr>
              <w:t>Súkromná stredná odborná škola – ELBA, Smetanová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56E5AD3F" w:rsidR="00F305BB" w:rsidRPr="00DC59A1" w:rsidRDefault="00DC59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C59A1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0026B88C" w:rsidR="00F305BB" w:rsidRPr="00DC59A1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C59A1">
              <w:rPr>
                <w:rFonts w:ascii="Times New Roman" w:hAnsi="Times New Roman"/>
              </w:rPr>
              <w:t>31201</w:t>
            </w:r>
            <w:r w:rsidR="00167F11">
              <w:rPr>
                <w:rFonts w:ascii="Times New Roman" w:hAnsi="Times New Roman"/>
              </w:rPr>
              <w:t>1</w:t>
            </w:r>
            <w:r w:rsidRPr="00DC59A1">
              <w:rPr>
                <w:rFonts w:ascii="Times New Roman" w:hAnsi="Times New Roman"/>
              </w:rPr>
              <w:t>A</w:t>
            </w:r>
            <w:r w:rsidR="00DC59A1" w:rsidRPr="00DC59A1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7561B15C" w:rsidR="00F305BB" w:rsidRPr="00DC59A1" w:rsidRDefault="00DC59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C59A1">
              <w:rPr>
                <w:rFonts w:ascii="Times New Roman" w:hAnsi="Times New Roman"/>
              </w:rPr>
              <w:t>Pedagogický klub „podnikavý človek“ – aktívny občan, prierezové témy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7E934401" w:rsidR="00F305BB" w:rsidRPr="007B6C7D" w:rsidRDefault="00A55C55" w:rsidP="00A55C55">
            <w:pPr>
              <w:tabs>
                <w:tab w:val="left" w:pos="4007"/>
              </w:tabs>
              <w:spacing w:after="0" w:line="240" w:lineRule="auto"/>
            </w:pPr>
            <w:r>
              <w:t>9.februára 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0BF2299B" w:rsidR="00F305BB" w:rsidRPr="007B6C7D" w:rsidRDefault="00A55C55" w:rsidP="007B6C7D">
            <w:pPr>
              <w:tabs>
                <w:tab w:val="left" w:pos="4007"/>
              </w:tabs>
              <w:spacing w:after="0" w:line="240" w:lineRule="auto"/>
            </w:pPr>
            <w:r>
              <w:t>SSOŠ Elba Smetanova 2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77536091" w:rsidR="00F305BB" w:rsidRPr="007B6C7D" w:rsidRDefault="00A55C55" w:rsidP="007B6C7D">
            <w:pPr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50B1B19A" w:rsidR="006A62A3" w:rsidRDefault="00A55C55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 w:rsidRPr="00A55C55">
              <w:rPr>
                <w:sz w:val="24"/>
                <w:szCs w:val="24"/>
                <w:lang w:eastAsia="sk-SK"/>
              </w:rPr>
              <w:t>https://ssoselba.edupage.org/a/pedagogicky-klub-c-2?eqa=dGV4dD10ZXh0L3RleHQzNCZzdWJwYWdlPTE%3D</w:t>
            </w: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5A04960D" w:rsidR="00EE1416" w:rsidRDefault="00DC59A1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diskusia o zásadách tvorby a spôsoboch prezentácie produktov tvorivej činnosti. Spoločne sme na predmetnú tému diskutovali, tvorili inovatívne materiály a na záver stretnutia sme tvorili pedagogické odporúčanie.</w:t>
            </w:r>
          </w:p>
          <w:p w14:paraId="472ABD75" w14:textId="77777777" w:rsidR="00DC59A1" w:rsidRDefault="00DC59A1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09F21B82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DC59A1">
              <w:rPr>
                <w:rFonts w:ascii="Times New Roman" w:hAnsi="Times New Roman"/>
              </w:rPr>
              <w:t>rozvoj podnikavosti, vzdelávanie 4.0, prezentácia tvorivej činnosti</w:t>
            </w:r>
            <w:r w:rsidR="00AD643C">
              <w:rPr>
                <w:rFonts w:ascii="Times New Roman" w:hAnsi="Times New Roman"/>
              </w:rPr>
              <w:t>, tvorivosť.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7BE15AB6" w:rsidR="00405AE8" w:rsidRDefault="005F70C4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odbornej literatúry.</w:t>
            </w:r>
          </w:p>
          <w:p w14:paraId="0F61FC12" w14:textId="73619324" w:rsidR="005F70C4" w:rsidRDefault="005F70C4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0156B847" w14:textId="0F48F9AF" w:rsidR="005F70C4" w:rsidRDefault="005F70C4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materiálov.</w:t>
            </w:r>
          </w:p>
          <w:p w14:paraId="7D9F6D36" w14:textId="6683D9E5" w:rsidR="005F70C4" w:rsidRDefault="005F70C4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55EBF11E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5F70C4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4D9C441E" w14:textId="77777777" w:rsidR="00F305BB" w:rsidRDefault="005F70C4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Čítanie s porozumením pedagogickej literatúry – tvorba a zdieľanie kľúčových slov.</w:t>
            </w:r>
          </w:p>
          <w:p w14:paraId="3FD3F995" w14:textId="77777777" w:rsidR="005F70C4" w:rsidRDefault="005F70C4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formou – reťazenie diskusie.</w:t>
            </w:r>
          </w:p>
          <w:p w14:paraId="46DA3BAF" w14:textId="77777777" w:rsidR="005F70C4" w:rsidRDefault="005F70C4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Spoločná tvorba materiálov – tvorivé písanie.</w:t>
            </w:r>
          </w:p>
          <w:p w14:paraId="46ED2987" w14:textId="01970061" w:rsidR="005F70C4" w:rsidRPr="00405AE8" w:rsidRDefault="005F70C4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167F11">
        <w:trPr>
          <w:trHeight w:val="4668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F5A479A" w14:textId="17B82ADE" w:rsidR="005F70C4" w:rsidRDefault="005F70C4" w:rsidP="005F70C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rámci stretnutia sme diskutovali o tvorivosti a jej rozvoji pri zvyšovaní kompetencií v oblasti podnikateľských zručností.</w:t>
            </w:r>
          </w:p>
          <w:p w14:paraId="0F513E40" w14:textId="77777777" w:rsidR="005F70C4" w:rsidRPr="005F70C4" w:rsidRDefault="005F70C4" w:rsidP="005F70C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5E4A9695" w14:textId="7297DB33" w:rsidR="00944EC6" w:rsidRPr="005F70C4" w:rsidRDefault="005F70C4" w:rsidP="005F70C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F70C4">
              <w:rPr>
                <w:rFonts w:ascii="Times New Roman" w:hAnsi="Times New Roman"/>
                <w:bCs/>
              </w:rPr>
              <w:t xml:space="preserve">Poňatie tvorivosti ako procesu sa často spája s intuíciou. </w:t>
            </w:r>
            <w:r>
              <w:rPr>
                <w:rFonts w:ascii="Times New Roman" w:hAnsi="Times New Roman"/>
                <w:bCs/>
              </w:rPr>
              <w:t>V</w:t>
            </w:r>
            <w:r w:rsidRPr="005F70C4">
              <w:rPr>
                <w:rFonts w:ascii="Times New Roman" w:hAnsi="Times New Roman"/>
                <w:bCs/>
              </w:rPr>
              <w:t>ysvetlenia intuície nadobúdajú rôzny charakter –</w:t>
            </w:r>
            <w:r w:rsidR="00167F11">
              <w:rPr>
                <w:rFonts w:ascii="Times New Roman" w:hAnsi="Times New Roman"/>
                <w:bCs/>
              </w:rPr>
              <w:t xml:space="preserve"> výnimočnej predvídavosti </w:t>
            </w:r>
            <w:r w:rsidRPr="005F70C4">
              <w:rPr>
                <w:rFonts w:ascii="Times New Roman" w:hAnsi="Times New Roman"/>
                <w:bCs/>
              </w:rPr>
              <w:t xml:space="preserve">človeka až po vedomú činnosť. </w:t>
            </w:r>
            <w:r w:rsidR="00944EC6">
              <w:rPr>
                <w:rFonts w:ascii="Times New Roman" w:hAnsi="Times New Roman"/>
                <w:bCs/>
              </w:rPr>
              <w:t>V rámci stretnutia sme si definovali</w:t>
            </w:r>
            <w:r w:rsidRPr="005F70C4">
              <w:rPr>
                <w:rFonts w:ascii="Times New Roman" w:hAnsi="Times New Roman"/>
                <w:bCs/>
              </w:rPr>
              <w:t xml:space="preserve"> kreativitu ako modifikovateľný proces uvažovania, výsledkom ktorého je vytvorenie jedinečného a užitočného produktu</w:t>
            </w:r>
            <w:r w:rsidR="00944EC6">
              <w:rPr>
                <w:rFonts w:ascii="Times New Roman" w:hAnsi="Times New Roman"/>
                <w:bCs/>
              </w:rPr>
              <w:t>, ale napríklad aj prezentácie daného produktu. Inak povedané, akýkoľvek nový konštrukt, ktorý žiak vytvorí, je kreatívny a osobný výtvor. Žiak sa takto naučí najviac</w:t>
            </w:r>
            <w:r w:rsidR="00167F11">
              <w:rPr>
                <w:rFonts w:ascii="Times New Roman" w:hAnsi="Times New Roman"/>
                <w:bCs/>
              </w:rPr>
              <w:t xml:space="preserve"> ako „vyzerá“ tvorivá práca.</w:t>
            </w:r>
          </w:p>
          <w:p w14:paraId="051C6A2A" w14:textId="4A3D885D" w:rsidR="005F70C4" w:rsidRDefault="005F70C4" w:rsidP="005F70C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F70C4">
              <w:rPr>
                <w:rFonts w:ascii="Times New Roman" w:hAnsi="Times New Roman"/>
                <w:bCs/>
              </w:rPr>
              <w:t xml:space="preserve">Celkovo z reálneho života aj zo školskej edukácie je známe, že tvorivý proces považuje tvorivá osobnosť niekedy za dôležitejší ako samotný výsledný produkt. Proces tvorby prináša tvorcovi silné a príjemné emocionálne zážitky, silnú motiváciu, pohyb v neznáme. Ak sa produkt alebo myšlienka už objaví, toto všetko sa stráca a proces tvorby sa môže začať znova. </w:t>
            </w:r>
          </w:p>
          <w:p w14:paraId="35A53E83" w14:textId="77777777" w:rsidR="00944EC6" w:rsidRPr="005F70C4" w:rsidRDefault="00944EC6" w:rsidP="005F70C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2828D417" w14:textId="4C311B6B" w:rsidR="005F70C4" w:rsidRPr="005F70C4" w:rsidRDefault="00944EC6" w:rsidP="005F70C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 našich skúseností vyplýva, že </w:t>
            </w:r>
            <w:r w:rsidR="005F70C4" w:rsidRPr="005F70C4">
              <w:rPr>
                <w:rFonts w:ascii="Times New Roman" w:hAnsi="Times New Roman"/>
                <w:bCs/>
              </w:rPr>
              <w:t xml:space="preserve">sa žiaci </w:t>
            </w:r>
            <w:r w:rsidR="00167F11">
              <w:rPr>
                <w:rFonts w:ascii="Times New Roman" w:hAnsi="Times New Roman"/>
                <w:bCs/>
              </w:rPr>
              <w:t xml:space="preserve">majú radi </w:t>
            </w:r>
            <w:r w:rsidR="005F70C4" w:rsidRPr="005F70C4">
              <w:rPr>
                <w:rFonts w:ascii="Times New Roman" w:hAnsi="Times New Roman"/>
                <w:bCs/>
              </w:rPr>
              <w:t xml:space="preserve"> tvoriv</w:t>
            </w:r>
            <w:r w:rsidR="00167F11">
              <w:rPr>
                <w:rFonts w:ascii="Times New Roman" w:hAnsi="Times New Roman"/>
                <w:bCs/>
              </w:rPr>
              <w:t>é</w:t>
            </w:r>
            <w:r w:rsidR="005F70C4" w:rsidRPr="005F70C4">
              <w:rPr>
                <w:rFonts w:ascii="Times New Roman" w:hAnsi="Times New Roman"/>
                <w:bCs/>
              </w:rPr>
              <w:t xml:space="preserve"> úloh</w:t>
            </w:r>
            <w:r w:rsidR="00167F11">
              <w:rPr>
                <w:rFonts w:ascii="Times New Roman" w:hAnsi="Times New Roman"/>
                <w:bCs/>
              </w:rPr>
              <w:t>y</w:t>
            </w:r>
            <w:r w:rsidR="005F70C4" w:rsidRPr="005F70C4">
              <w:rPr>
                <w:rFonts w:ascii="Times New Roman" w:hAnsi="Times New Roman"/>
                <w:bCs/>
              </w:rPr>
              <w:t xml:space="preserve"> vo vyučovaní, ani nie tak kvôli samotnému riešeniu, ale skôr kvôli procesu a radosti z objavovania, ktorú vďaka nemu prežívajú. </w:t>
            </w:r>
          </w:p>
          <w:p w14:paraId="457C75EC" w14:textId="77777777" w:rsidR="00944EC6" w:rsidRDefault="00944EC6" w:rsidP="005F70C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Vymenovali sme si tiež k</w:t>
            </w:r>
            <w:r w:rsidR="005F70C4" w:rsidRPr="005F70C4">
              <w:rPr>
                <w:rFonts w:ascii="Times New Roman" w:hAnsi="Times New Roman"/>
                <w:bCs/>
              </w:rPr>
              <w:t>ritériá kreatívnosti produktu</w:t>
            </w:r>
            <w:r>
              <w:rPr>
                <w:rFonts w:ascii="Times New Roman" w:hAnsi="Times New Roman"/>
                <w:bCs/>
              </w:rPr>
              <w:t xml:space="preserve">: </w:t>
            </w:r>
          </w:p>
          <w:p w14:paraId="771A8EBB" w14:textId="77777777" w:rsidR="00944EC6" w:rsidRDefault="00944EC6" w:rsidP="005F70C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5F70C4" w:rsidRPr="005F70C4">
              <w:rPr>
                <w:rFonts w:ascii="Times New Roman" w:hAnsi="Times New Roman"/>
                <w:bCs/>
              </w:rPr>
              <w:t>originalit</w:t>
            </w:r>
            <w:r>
              <w:rPr>
                <w:rFonts w:ascii="Times New Roman" w:hAnsi="Times New Roman"/>
                <w:bCs/>
              </w:rPr>
              <w:t>a</w:t>
            </w:r>
            <w:r w:rsidR="005F70C4" w:rsidRPr="005F70C4">
              <w:rPr>
                <w:rFonts w:ascii="Times New Roman" w:hAnsi="Times New Roman"/>
                <w:bCs/>
              </w:rPr>
              <w:t xml:space="preserve">, </w:t>
            </w:r>
          </w:p>
          <w:p w14:paraId="5DC4AAB0" w14:textId="77777777" w:rsidR="00944EC6" w:rsidRDefault="00944EC6" w:rsidP="005F70C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5F70C4" w:rsidRPr="005F70C4">
              <w:rPr>
                <w:rFonts w:ascii="Times New Roman" w:hAnsi="Times New Roman"/>
                <w:bCs/>
              </w:rPr>
              <w:t xml:space="preserve">správnosť, </w:t>
            </w:r>
          </w:p>
          <w:p w14:paraId="65C40D8C" w14:textId="23A650D1" w:rsidR="00944EC6" w:rsidRDefault="00944EC6" w:rsidP="005F70C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5F70C4" w:rsidRPr="005F70C4">
              <w:rPr>
                <w:rFonts w:ascii="Times New Roman" w:hAnsi="Times New Roman"/>
                <w:bCs/>
              </w:rPr>
              <w:t xml:space="preserve">aplikovateľnosť </w:t>
            </w:r>
          </w:p>
          <w:p w14:paraId="7D6DD4B1" w14:textId="77777777" w:rsidR="00944EC6" w:rsidRDefault="005F70C4" w:rsidP="005F70C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F70C4">
              <w:rPr>
                <w:rFonts w:ascii="Times New Roman" w:hAnsi="Times New Roman"/>
                <w:bCs/>
              </w:rPr>
              <w:t>hodnot</w:t>
            </w:r>
            <w:r w:rsidR="00944EC6">
              <w:rPr>
                <w:rFonts w:ascii="Times New Roman" w:hAnsi="Times New Roman"/>
                <w:bCs/>
              </w:rPr>
              <w:t>a</w:t>
            </w:r>
            <w:r w:rsidRPr="005F70C4">
              <w:rPr>
                <w:rFonts w:ascii="Times New Roman" w:hAnsi="Times New Roman"/>
                <w:bCs/>
              </w:rPr>
              <w:t xml:space="preserve"> – prínos.</w:t>
            </w:r>
          </w:p>
          <w:p w14:paraId="36C31837" w14:textId="77777777" w:rsidR="00AD643C" w:rsidRDefault="005F70C4" w:rsidP="00944EC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F70C4">
              <w:rPr>
                <w:rFonts w:ascii="Times New Roman" w:hAnsi="Times New Roman"/>
                <w:bCs/>
              </w:rPr>
              <w:br/>
            </w:r>
            <w:r w:rsidR="00944EC6" w:rsidRPr="00944EC6">
              <w:rPr>
                <w:rFonts w:ascii="Times New Roman" w:hAnsi="Times New Roman"/>
                <w:bCs/>
              </w:rPr>
              <w:t xml:space="preserve">Elektronická prezentácia je </w:t>
            </w:r>
            <w:r w:rsidR="00AD643C">
              <w:rPr>
                <w:rFonts w:ascii="Times New Roman" w:hAnsi="Times New Roman"/>
                <w:bCs/>
              </w:rPr>
              <w:t>pre nás už</w:t>
            </w:r>
            <w:r w:rsidR="00944EC6" w:rsidRPr="00944EC6">
              <w:rPr>
                <w:rFonts w:ascii="Times New Roman" w:hAnsi="Times New Roman"/>
                <w:bCs/>
              </w:rPr>
              <w:t xml:space="preserve"> neoddeliteľnou súčasťou </w:t>
            </w:r>
            <w:r w:rsidR="00AD643C">
              <w:rPr>
                <w:rFonts w:ascii="Times New Roman" w:hAnsi="Times New Roman"/>
                <w:bCs/>
              </w:rPr>
              <w:t>vyučovacieho procesu</w:t>
            </w:r>
            <w:r w:rsidR="00944EC6" w:rsidRPr="00944EC6">
              <w:rPr>
                <w:rFonts w:ascii="Times New Roman" w:hAnsi="Times New Roman"/>
                <w:bCs/>
              </w:rPr>
              <w:t xml:space="preserve">.  Donedávna </w:t>
            </w:r>
            <w:r w:rsidR="00AD643C">
              <w:rPr>
                <w:rFonts w:ascii="Times New Roman" w:hAnsi="Times New Roman"/>
                <w:bCs/>
              </w:rPr>
              <w:t>sme</w:t>
            </w:r>
            <w:r w:rsidR="00944EC6" w:rsidRPr="00944EC6">
              <w:rPr>
                <w:rFonts w:ascii="Times New Roman" w:hAnsi="Times New Roman"/>
                <w:bCs/>
              </w:rPr>
              <w:t xml:space="preserve"> elektronick</w:t>
            </w:r>
            <w:r w:rsidR="00AD643C">
              <w:rPr>
                <w:rFonts w:ascii="Times New Roman" w:hAnsi="Times New Roman"/>
                <w:bCs/>
              </w:rPr>
              <w:t>ú</w:t>
            </w:r>
            <w:r w:rsidR="00944EC6" w:rsidRPr="00944EC6">
              <w:rPr>
                <w:rFonts w:ascii="Times New Roman" w:hAnsi="Times New Roman"/>
                <w:bCs/>
              </w:rPr>
              <w:t xml:space="preserve"> prezentáci</w:t>
            </w:r>
            <w:r w:rsidR="00AD643C">
              <w:rPr>
                <w:rFonts w:ascii="Times New Roman" w:hAnsi="Times New Roman"/>
                <w:bCs/>
              </w:rPr>
              <w:t>u</w:t>
            </w:r>
            <w:r w:rsidR="00944EC6" w:rsidRPr="00944EC6">
              <w:rPr>
                <w:rFonts w:ascii="Times New Roman" w:hAnsi="Times New Roman"/>
                <w:bCs/>
              </w:rPr>
              <w:t xml:space="preserve"> používal</w:t>
            </w:r>
            <w:r w:rsidR="00AD643C">
              <w:rPr>
                <w:rFonts w:ascii="Times New Roman" w:hAnsi="Times New Roman"/>
                <w:bCs/>
              </w:rPr>
              <w:t>i</w:t>
            </w:r>
            <w:r w:rsidR="00944EC6" w:rsidRPr="00944EC6">
              <w:rPr>
                <w:rFonts w:ascii="Times New Roman" w:hAnsi="Times New Roman"/>
                <w:bCs/>
              </w:rPr>
              <w:t xml:space="preserve"> najmä ako doplnkový ale zároveň veľmi účinný vizuálny prostriedok pre lektora, manažéra </w:t>
            </w:r>
            <w:r w:rsidR="00AD643C">
              <w:rPr>
                <w:rFonts w:ascii="Times New Roman" w:hAnsi="Times New Roman"/>
                <w:bCs/>
              </w:rPr>
              <w:t>učiteľa</w:t>
            </w:r>
            <w:r w:rsidR="00944EC6" w:rsidRPr="00944EC6">
              <w:rPr>
                <w:rFonts w:ascii="Times New Roman" w:hAnsi="Times New Roman"/>
                <w:bCs/>
              </w:rPr>
              <w:t xml:space="preserve"> (synchrónne prezenčné poskytovanie informácií). </w:t>
            </w:r>
          </w:p>
          <w:p w14:paraId="021FE8BC" w14:textId="77777777" w:rsidR="00AD643C" w:rsidRDefault="00AD643C" w:rsidP="00944EC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3BF4CC1A" w14:textId="66E9E101" w:rsidR="00944EC6" w:rsidRDefault="00944EC6" w:rsidP="00944EC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44EC6">
              <w:rPr>
                <w:rFonts w:ascii="Times New Roman" w:hAnsi="Times New Roman"/>
                <w:bCs/>
              </w:rPr>
              <w:t>Avšak s príchodom</w:t>
            </w:r>
            <w:r w:rsidR="00AD643C">
              <w:rPr>
                <w:rFonts w:ascii="Times New Roman" w:hAnsi="Times New Roman"/>
                <w:bCs/>
              </w:rPr>
              <w:t xml:space="preserve"> pandémie,</w:t>
            </w:r>
            <w:r w:rsidRPr="00944EC6">
              <w:rPr>
                <w:rFonts w:ascii="Times New Roman" w:hAnsi="Times New Roman"/>
                <w:bCs/>
              </w:rPr>
              <w:t xml:space="preserve"> nových technológií a expanziou e-learningu sa čoraz častejšie stretneme aj s asynchrónnymi, teda nezávislými multimediálnymi prezentáciami, ktoré je možné distribuovať elektronickými a informačnými cestami.</w:t>
            </w:r>
          </w:p>
          <w:p w14:paraId="3569CAD7" w14:textId="36976E07" w:rsidR="00AD643C" w:rsidRDefault="00AD643C" w:rsidP="00944EC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6A64C6CD" w14:textId="0EA03A6E" w:rsidR="00AD643C" w:rsidRPr="00AD643C" w:rsidRDefault="00AD643C" w:rsidP="00944EC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Naše návrhy pre efektívnu prezentáciu tvorivej činnosti, vyplývajúce z diskusie:</w:t>
            </w:r>
          </w:p>
          <w:p w14:paraId="415D2EA0" w14:textId="28149010" w:rsidR="005F70C4" w:rsidRDefault="005F70C4" w:rsidP="005F70C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7A461024" w14:textId="5C629741" w:rsidR="00AD643C" w:rsidRPr="00AD643C" w:rsidRDefault="00AD643C" w:rsidP="00AD643C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 používať minimalistické </w:t>
            </w:r>
            <w:proofErr w:type="spellStart"/>
            <w:r>
              <w:rPr>
                <w:rFonts w:ascii="Times New Roman" w:hAnsi="Times New Roman"/>
                <w:bCs/>
              </w:rPr>
              <w:t>grafícké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prvky. </w:t>
            </w:r>
            <w:r w:rsidRPr="00AD643C">
              <w:rPr>
                <w:rFonts w:ascii="Times New Roman" w:hAnsi="Times New Roman"/>
                <w:bCs/>
              </w:rPr>
              <w:t>Rozhranie musí byť jednoduché (nie však fádne), ľahko čitateľné a adresát sa musí v priebehu niekoľkých sekúnd po otvorení a spustení ,zabývať a zorientovať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6CE62E9C" w14:textId="6B572834" w:rsidR="00AD643C" w:rsidRPr="00AD643C" w:rsidRDefault="00AD643C" w:rsidP="00AD643C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veľkosť</w:t>
            </w:r>
            <w:r w:rsidRPr="00AD643C">
              <w:rPr>
                <w:rFonts w:ascii="Times New Roman" w:hAnsi="Times New Roman"/>
                <w:bCs/>
              </w:rPr>
              <w:t xml:space="preserve"> textových odrážok cca 24 pt.</w:t>
            </w:r>
          </w:p>
          <w:p w14:paraId="5597087D" w14:textId="1B3C44FB" w:rsidR="00AD643C" w:rsidRPr="00AD643C" w:rsidRDefault="00AD643C" w:rsidP="00AD643C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Mali by sme tiež zachovať </w:t>
            </w:r>
            <w:r w:rsidRPr="00AD643C">
              <w:rPr>
                <w:rFonts w:ascii="Times New Roman" w:hAnsi="Times New Roman"/>
                <w:bCs/>
              </w:rPr>
              <w:t>konzistentnú veľkosť jednotlivých úrovní popiskov a titulkov vzhľadom k logickej štruktúre prinášaných informácií. Adresátovi tým pomôžete priebežne vizuálne dešifrovať jednotlivé prvky a ich hierarchiu.</w:t>
            </w:r>
          </w:p>
          <w:p w14:paraId="1E2D79F4" w14:textId="196342FF" w:rsidR="00AD643C" w:rsidRPr="00AD643C" w:rsidRDefault="00AD643C" w:rsidP="00AD643C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Poskytujeme</w:t>
            </w:r>
            <w:r w:rsidRPr="00AD643C">
              <w:rPr>
                <w:rFonts w:ascii="Times New Roman" w:hAnsi="Times New Roman"/>
                <w:bCs/>
              </w:rPr>
              <w:t xml:space="preserve"> dostatok voľného priestoru medzi jednotlivými objektami na snímkoch – obsahy by nemali zapĺňať každučké voľné miestečko snímku, ale mali by byť rozmiestňované a združované do logických častí s grafickým citom. </w:t>
            </w:r>
            <w:r>
              <w:rPr>
                <w:rFonts w:ascii="Times New Roman" w:hAnsi="Times New Roman"/>
                <w:bCs/>
              </w:rPr>
              <w:t>Zhodujeme sa, že aj</w:t>
            </w:r>
            <w:r w:rsidRPr="00AD643C">
              <w:rPr>
                <w:rFonts w:ascii="Times New Roman" w:hAnsi="Times New Roman"/>
                <w:bCs/>
              </w:rPr>
              <w:t xml:space="preserve"> prázdny priestor je grafickým elementom, ktorý paradoxne zvýrazní oddeľované obsahy.</w:t>
            </w:r>
          </w:p>
          <w:p w14:paraId="51AC579D" w14:textId="213B8E3D" w:rsidR="00AD643C" w:rsidRPr="00AD643C" w:rsidRDefault="00AD643C" w:rsidP="00C132E4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AD643C">
              <w:rPr>
                <w:rFonts w:ascii="Times New Roman" w:hAnsi="Times New Roman"/>
                <w:bCs/>
              </w:rPr>
              <w:t xml:space="preserve">V prezentácii používajte maximálne 5 základných farieb + ich percentuálne odtiene. </w:t>
            </w:r>
            <w:r w:rsidR="00C132E4">
              <w:rPr>
                <w:rFonts w:ascii="Times New Roman" w:hAnsi="Times New Roman"/>
                <w:bCs/>
              </w:rPr>
              <w:t>Odporúčame si z</w:t>
            </w:r>
            <w:r w:rsidRPr="00AD643C">
              <w:rPr>
                <w:rFonts w:ascii="Times New Roman" w:hAnsi="Times New Roman"/>
                <w:bCs/>
              </w:rPr>
              <w:t>vo</w:t>
            </w:r>
            <w:r w:rsidR="00C132E4">
              <w:rPr>
                <w:rFonts w:ascii="Times New Roman" w:hAnsi="Times New Roman"/>
                <w:bCs/>
              </w:rPr>
              <w:t>liť</w:t>
            </w:r>
            <w:r w:rsidRPr="00AD643C">
              <w:rPr>
                <w:rFonts w:ascii="Times New Roman" w:hAnsi="Times New Roman"/>
                <w:bCs/>
              </w:rPr>
              <w:t xml:space="preserve"> jednu ,,hlavnú” farbu a ostatné 4 používa</w:t>
            </w:r>
            <w:r w:rsidR="00C132E4">
              <w:rPr>
                <w:rFonts w:ascii="Times New Roman" w:hAnsi="Times New Roman"/>
                <w:bCs/>
              </w:rPr>
              <w:t>ť</w:t>
            </w:r>
            <w:r w:rsidRPr="00AD643C">
              <w:rPr>
                <w:rFonts w:ascii="Times New Roman" w:hAnsi="Times New Roman"/>
                <w:bCs/>
              </w:rPr>
              <w:t xml:space="preserve"> ako doplnkové – s mierou. </w:t>
            </w:r>
            <w:r w:rsidR="00C132E4">
              <w:rPr>
                <w:rFonts w:ascii="Times New Roman" w:hAnsi="Times New Roman"/>
                <w:bCs/>
              </w:rPr>
              <w:t>Odporúčame sa tiež vyhnúť</w:t>
            </w:r>
            <w:r w:rsidRPr="00AD643C">
              <w:rPr>
                <w:rFonts w:ascii="Times New Roman" w:hAnsi="Times New Roman"/>
                <w:bCs/>
              </w:rPr>
              <w:t xml:space="preserve"> používaniu krikľavých farebných kombinácií, aké poznáme z grafiky 90-tych rokov. Pôsobia archaicky</w:t>
            </w:r>
            <w:r w:rsidR="00C132E4">
              <w:rPr>
                <w:rFonts w:ascii="Times New Roman" w:hAnsi="Times New Roman"/>
                <w:bCs/>
              </w:rPr>
              <w:t>.</w:t>
            </w:r>
          </w:p>
          <w:p w14:paraId="22F6E601" w14:textId="1A553A83" w:rsidR="00EE1416" w:rsidRPr="00167F11" w:rsidRDefault="00167F11" w:rsidP="00167F1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sa ďalej uvedenou problematikou zaoberať a zdieľať skúseností.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373182BF" w:rsidR="00F305BB" w:rsidRPr="007B6C7D" w:rsidRDefault="00A55C55" w:rsidP="007B6C7D">
            <w:pPr>
              <w:tabs>
                <w:tab w:val="left" w:pos="1114"/>
              </w:tabs>
              <w:spacing w:after="0" w:line="240" w:lineRule="auto"/>
            </w:pPr>
            <w:r>
              <w:t>Ing. 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4067B842" w:rsidR="00F305BB" w:rsidRPr="007B6C7D" w:rsidRDefault="00A55C55" w:rsidP="007B6C7D">
            <w:pPr>
              <w:tabs>
                <w:tab w:val="left" w:pos="1114"/>
              </w:tabs>
              <w:spacing w:after="0" w:line="240" w:lineRule="auto"/>
            </w:pPr>
            <w:r>
              <w:t>9. februára 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770539BB" w:rsidR="00F305BB" w:rsidRPr="007B6C7D" w:rsidRDefault="00A55C55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>
              <w:t xml:space="preserve">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2D591A18" w:rsidR="00F305BB" w:rsidRPr="007B6C7D" w:rsidRDefault="007B7863" w:rsidP="007B6C7D">
            <w:pPr>
              <w:tabs>
                <w:tab w:val="left" w:pos="1114"/>
              </w:tabs>
              <w:spacing w:after="0" w:line="240" w:lineRule="auto"/>
            </w:pPr>
            <w:r>
              <w:t>10.februára 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lastRenderedPageBreak/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4E4AD220" w:rsidR="00A64FD7" w:rsidRDefault="00A64FD7" w:rsidP="00D0796E">
      <w:pPr>
        <w:rPr>
          <w:rFonts w:ascii="Times New Roman" w:hAnsi="Times New Roman"/>
        </w:rPr>
      </w:pPr>
    </w:p>
    <w:p w14:paraId="276BF370" w14:textId="7366D30C" w:rsidR="007B7863" w:rsidRDefault="007B7863" w:rsidP="00D0796E">
      <w:pPr>
        <w:rPr>
          <w:rFonts w:ascii="Times New Roman" w:hAnsi="Times New Roman"/>
        </w:rPr>
      </w:pPr>
    </w:p>
    <w:p w14:paraId="4ABB5883" w14:textId="103F7BD3" w:rsidR="007B7863" w:rsidRDefault="007B7863" w:rsidP="00D0796E">
      <w:pPr>
        <w:rPr>
          <w:rFonts w:ascii="Times New Roman" w:hAnsi="Times New Roman"/>
        </w:rPr>
      </w:pPr>
    </w:p>
    <w:p w14:paraId="6E7E0625" w14:textId="77777777" w:rsidR="007B7863" w:rsidRDefault="007B7863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7B7863" w:rsidRPr="007B6C7D" w14:paraId="03C91678" w14:textId="77777777" w:rsidTr="001745A4">
        <w:tc>
          <w:tcPr>
            <w:tcW w:w="3528" w:type="dxa"/>
          </w:tcPr>
          <w:p w14:paraId="6FD80E81" w14:textId="77777777" w:rsidR="007B7863" w:rsidRPr="001620FF" w:rsidRDefault="007B7863" w:rsidP="007B7863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253C8C22" w:rsidR="007B7863" w:rsidRPr="001620FF" w:rsidRDefault="007B7863" w:rsidP="007B7863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7B7863" w:rsidRPr="007B6C7D" w14:paraId="32883D8C" w14:textId="77777777" w:rsidTr="001745A4">
        <w:tc>
          <w:tcPr>
            <w:tcW w:w="3528" w:type="dxa"/>
          </w:tcPr>
          <w:p w14:paraId="546F9E4F" w14:textId="77777777" w:rsidR="007B7863" w:rsidRPr="007B6C7D" w:rsidRDefault="007B7863" w:rsidP="007B786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ED8B2D8" w14:textId="77777777" w:rsidR="007B7863" w:rsidRDefault="007B7863" w:rsidP="007B786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7A51CEAC" w:rsidR="007B7863" w:rsidRPr="007B6C7D" w:rsidRDefault="007B7863" w:rsidP="007B7863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7B7863" w:rsidRPr="007B6C7D" w14:paraId="0962EA1B" w14:textId="77777777" w:rsidTr="001745A4">
        <w:tc>
          <w:tcPr>
            <w:tcW w:w="3528" w:type="dxa"/>
          </w:tcPr>
          <w:p w14:paraId="2FADF502" w14:textId="77777777" w:rsidR="007B7863" w:rsidRPr="007B6C7D" w:rsidRDefault="007B7863" w:rsidP="007B786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2F72A441" w:rsidR="007B7863" w:rsidRPr="007B6C7D" w:rsidRDefault="007B7863" w:rsidP="007B7863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7B7863" w:rsidRPr="007B6C7D" w14:paraId="5C12F692" w14:textId="77777777" w:rsidTr="001745A4">
        <w:tc>
          <w:tcPr>
            <w:tcW w:w="3528" w:type="dxa"/>
          </w:tcPr>
          <w:p w14:paraId="32BBB094" w14:textId="77777777" w:rsidR="007B7863" w:rsidRPr="007B6C7D" w:rsidRDefault="007B7863" w:rsidP="007B786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5C14308C" w:rsidR="007B7863" w:rsidRPr="007B6C7D" w:rsidRDefault="007B7863" w:rsidP="007B7863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7B7863" w:rsidRPr="007B6C7D" w14:paraId="0EA93974" w14:textId="77777777" w:rsidTr="001745A4">
        <w:tc>
          <w:tcPr>
            <w:tcW w:w="3528" w:type="dxa"/>
          </w:tcPr>
          <w:p w14:paraId="5E8A2CCF" w14:textId="77777777" w:rsidR="007B7863" w:rsidRPr="007B6C7D" w:rsidRDefault="007B7863" w:rsidP="007B786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0D974A06" w:rsidR="007B7863" w:rsidRPr="007B6C7D" w:rsidRDefault="007B7863" w:rsidP="007B7863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14C3A7BD" w:rsidR="00F305BB" w:rsidRDefault="00F305BB" w:rsidP="00D0796E">
      <w:r>
        <w:t>Miesto konania stretnutia:</w:t>
      </w:r>
      <w:r w:rsidR="006746AD">
        <w:t xml:space="preserve"> </w:t>
      </w:r>
      <w:r w:rsidR="007B7863">
        <w:t>SSOŠ Elba Smetanova 2 Prešov</w:t>
      </w:r>
    </w:p>
    <w:p w14:paraId="375C2BC7" w14:textId="5694035E" w:rsidR="00957662" w:rsidRDefault="00F305BB" w:rsidP="00D0796E">
      <w:r>
        <w:t>Dátum konania stretnutia:</w:t>
      </w:r>
      <w:r w:rsidR="00A64FD7">
        <w:t xml:space="preserve"> </w:t>
      </w:r>
      <w:r w:rsidR="007B7863">
        <w:t>9. február 2022</w:t>
      </w:r>
    </w:p>
    <w:p w14:paraId="66084B0E" w14:textId="1F49DFF0" w:rsidR="00F305BB" w:rsidRDefault="00F305BB" w:rsidP="00D0796E">
      <w:r>
        <w:t xml:space="preserve">Trvanie stretnutia: </w:t>
      </w:r>
      <w:bookmarkStart w:id="0" w:name="_Hlk95037018"/>
      <w:r>
        <w:t>od</w:t>
      </w:r>
      <w:r w:rsidR="007B7863">
        <w:t xml:space="preserve"> 14.00 </w:t>
      </w:r>
      <w:r>
        <w:t>hod</w:t>
      </w:r>
      <w:r w:rsidR="007B7863">
        <w:t xml:space="preserve">. do 17.00 </w:t>
      </w:r>
      <w:r>
        <w:t>hod</w:t>
      </w:r>
      <w:r w:rsidR="007B7863">
        <w:t>.</w:t>
      </w:r>
      <w:bookmarkEnd w:id="0"/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7B7863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5F9ED9B4" w:rsidR="007B7863" w:rsidRPr="007B6C7D" w:rsidRDefault="007B7863" w:rsidP="007B7863">
            <w:r>
              <w:t>1.</w:t>
            </w:r>
          </w:p>
        </w:tc>
        <w:tc>
          <w:tcPr>
            <w:tcW w:w="3935" w:type="dxa"/>
          </w:tcPr>
          <w:p w14:paraId="6EE167F3" w14:textId="6C12B604" w:rsidR="007B7863" w:rsidRPr="007B6C7D" w:rsidRDefault="007B7863" w:rsidP="007B7863">
            <w:r>
              <w:rPr>
                <w:rFonts w:ascii="Times New Roman" w:hAnsi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Bezegová</w:t>
            </w:r>
            <w:proofErr w:type="spellEnd"/>
          </w:p>
        </w:tc>
        <w:tc>
          <w:tcPr>
            <w:tcW w:w="2427" w:type="dxa"/>
          </w:tcPr>
          <w:p w14:paraId="585DC884" w14:textId="77777777" w:rsidR="007B7863" w:rsidRPr="007B6C7D" w:rsidRDefault="007B7863" w:rsidP="007B7863"/>
        </w:tc>
        <w:tc>
          <w:tcPr>
            <w:tcW w:w="2306" w:type="dxa"/>
          </w:tcPr>
          <w:p w14:paraId="20E257E2" w14:textId="24DD9950" w:rsidR="007B7863" w:rsidRPr="007B6C7D" w:rsidRDefault="007B7863" w:rsidP="007B7863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7B7863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644F4E3A" w:rsidR="007B7863" w:rsidRPr="007B6C7D" w:rsidRDefault="007B7863" w:rsidP="007B7863">
            <w:r>
              <w:t>2.</w:t>
            </w:r>
          </w:p>
        </w:tc>
        <w:tc>
          <w:tcPr>
            <w:tcW w:w="3935" w:type="dxa"/>
          </w:tcPr>
          <w:p w14:paraId="069B2AB0" w14:textId="517901CD" w:rsidR="007B7863" w:rsidRPr="007B6C7D" w:rsidRDefault="007B7863" w:rsidP="007B7863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7B7863" w:rsidRPr="007B6C7D" w:rsidRDefault="007B7863" w:rsidP="007B7863"/>
        </w:tc>
        <w:tc>
          <w:tcPr>
            <w:tcW w:w="2306" w:type="dxa"/>
          </w:tcPr>
          <w:p w14:paraId="5B1E7C59" w14:textId="2A47038B" w:rsidR="007B7863" w:rsidRPr="007B6C7D" w:rsidRDefault="007B7863" w:rsidP="007B7863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7B7863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015FBED2" w:rsidR="007B7863" w:rsidRPr="007B6C7D" w:rsidRDefault="007B7863" w:rsidP="007B7863">
            <w:r>
              <w:t>3.</w:t>
            </w:r>
          </w:p>
        </w:tc>
        <w:tc>
          <w:tcPr>
            <w:tcW w:w="3935" w:type="dxa"/>
          </w:tcPr>
          <w:p w14:paraId="2B6A3716" w14:textId="5128312A" w:rsidR="007B7863" w:rsidRPr="007B6C7D" w:rsidRDefault="007B7863" w:rsidP="007B7863">
            <w:r>
              <w:rPr>
                <w:rFonts w:ascii="Times New Roman" w:hAnsi="Times New Roman"/>
                <w:sz w:val="24"/>
                <w:szCs w:val="24"/>
              </w:rPr>
              <w:t xml:space="preserve">Ľudmila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Lendacká</w:t>
            </w:r>
            <w:proofErr w:type="spellEnd"/>
          </w:p>
        </w:tc>
        <w:tc>
          <w:tcPr>
            <w:tcW w:w="2427" w:type="dxa"/>
          </w:tcPr>
          <w:p w14:paraId="24D00E2D" w14:textId="77777777" w:rsidR="007B7863" w:rsidRPr="007B6C7D" w:rsidRDefault="007B7863" w:rsidP="007B7863"/>
        </w:tc>
        <w:tc>
          <w:tcPr>
            <w:tcW w:w="2306" w:type="dxa"/>
          </w:tcPr>
          <w:p w14:paraId="5CBC9D40" w14:textId="0DF2FEEA" w:rsidR="007B7863" w:rsidRPr="007B6C7D" w:rsidRDefault="007B7863" w:rsidP="007B7863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7B7863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3E2A101B" w:rsidR="007B7863" w:rsidRPr="007B6C7D" w:rsidRDefault="007B7863" w:rsidP="007B7863">
            <w:r>
              <w:lastRenderedPageBreak/>
              <w:t>4.</w:t>
            </w:r>
          </w:p>
        </w:tc>
        <w:tc>
          <w:tcPr>
            <w:tcW w:w="3935" w:type="dxa"/>
          </w:tcPr>
          <w:p w14:paraId="762354B6" w14:textId="6EB89F04" w:rsidR="007B7863" w:rsidRPr="007B6C7D" w:rsidRDefault="007B7863" w:rsidP="007B786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Leshko</w:t>
            </w:r>
            <w:proofErr w:type="spellEnd"/>
          </w:p>
        </w:tc>
        <w:tc>
          <w:tcPr>
            <w:tcW w:w="2427" w:type="dxa"/>
          </w:tcPr>
          <w:p w14:paraId="4475B2A4" w14:textId="77777777" w:rsidR="007B7863" w:rsidRPr="007B6C7D" w:rsidRDefault="007B7863" w:rsidP="007B7863"/>
        </w:tc>
        <w:tc>
          <w:tcPr>
            <w:tcW w:w="2306" w:type="dxa"/>
          </w:tcPr>
          <w:p w14:paraId="72532666" w14:textId="3BB95A09" w:rsidR="007B7863" w:rsidRPr="007B6C7D" w:rsidRDefault="007B7863" w:rsidP="007B7863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7B7863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50BFCF3B" w:rsidR="007B7863" w:rsidRPr="007B6C7D" w:rsidRDefault="007B7863" w:rsidP="007B7863">
            <w:r>
              <w:t>5.</w:t>
            </w:r>
          </w:p>
        </w:tc>
        <w:tc>
          <w:tcPr>
            <w:tcW w:w="3935" w:type="dxa"/>
          </w:tcPr>
          <w:p w14:paraId="60EDB10F" w14:textId="697DDA9B" w:rsidR="007B7863" w:rsidRPr="007B6C7D" w:rsidRDefault="007B7863" w:rsidP="007B7863">
            <w:r>
              <w:rPr>
                <w:rFonts w:ascii="Times New Roman" w:hAnsi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Mitaľová</w:t>
            </w:r>
            <w:proofErr w:type="spellEnd"/>
          </w:p>
        </w:tc>
        <w:tc>
          <w:tcPr>
            <w:tcW w:w="2427" w:type="dxa"/>
          </w:tcPr>
          <w:p w14:paraId="19AE6F82" w14:textId="77777777" w:rsidR="007B7863" w:rsidRPr="007B6C7D" w:rsidRDefault="007B7863" w:rsidP="007B7863"/>
        </w:tc>
        <w:tc>
          <w:tcPr>
            <w:tcW w:w="2306" w:type="dxa"/>
          </w:tcPr>
          <w:p w14:paraId="53F886A6" w14:textId="1C3853C9" w:rsidR="007B7863" w:rsidRPr="007B6C7D" w:rsidRDefault="007B7863" w:rsidP="007B7863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7B7863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37F319F1" w:rsidR="007B7863" w:rsidRPr="007B6C7D" w:rsidRDefault="007B7863" w:rsidP="007B7863">
            <w:r>
              <w:t>6.</w:t>
            </w:r>
          </w:p>
        </w:tc>
        <w:tc>
          <w:tcPr>
            <w:tcW w:w="3935" w:type="dxa"/>
          </w:tcPr>
          <w:p w14:paraId="50651180" w14:textId="0436F6D0" w:rsidR="007B7863" w:rsidRPr="007B6C7D" w:rsidRDefault="007B7863" w:rsidP="007B786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Eduardo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Sosa</w:t>
            </w:r>
            <w:proofErr w:type="spellEnd"/>
          </w:p>
        </w:tc>
        <w:tc>
          <w:tcPr>
            <w:tcW w:w="2427" w:type="dxa"/>
          </w:tcPr>
          <w:p w14:paraId="505D3364" w14:textId="77777777" w:rsidR="007B7863" w:rsidRPr="007B6C7D" w:rsidRDefault="007B7863" w:rsidP="007B7863"/>
        </w:tc>
        <w:tc>
          <w:tcPr>
            <w:tcW w:w="2306" w:type="dxa"/>
          </w:tcPr>
          <w:p w14:paraId="22895FA4" w14:textId="4BA74F3F" w:rsidR="007B7863" w:rsidRPr="007B6C7D" w:rsidRDefault="007B7863" w:rsidP="007B7863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7B7863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7B7863" w:rsidRPr="007B6C7D" w:rsidRDefault="007B7863" w:rsidP="007B7863"/>
        </w:tc>
        <w:tc>
          <w:tcPr>
            <w:tcW w:w="3935" w:type="dxa"/>
          </w:tcPr>
          <w:p w14:paraId="0EECFC22" w14:textId="77777777" w:rsidR="007B7863" w:rsidRPr="007B6C7D" w:rsidRDefault="007B7863" w:rsidP="007B7863"/>
        </w:tc>
        <w:tc>
          <w:tcPr>
            <w:tcW w:w="2427" w:type="dxa"/>
          </w:tcPr>
          <w:p w14:paraId="34916F0E" w14:textId="77777777" w:rsidR="007B7863" w:rsidRPr="007B6C7D" w:rsidRDefault="007B7863" w:rsidP="007B7863"/>
        </w:tc>
        <w:tc>
          <w:tcPr>
            <w:tcW w:w="2306" w:type="dxa"/>
          </w:tcPr>
          <w:p w14:paraId="4A5E4999" w14:textId="77777777" w:rsidR="007B7863" w:rsidRPr="007B6C7D" w:rsidRDefault="007B7863" w:rsidP="007B7863"/>
        </w:tc>
      </w:tr>
      <w:tr w:rsidR="007B7863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7B7863" w:rsidRPr="007B6C7D" w:rsidRDefault="007B7863" w:rsidP="007B7863"/>
        </w:tc>
        <w:tc>
          <w:tcPr>
            <w:tcW w:w="3935" w:type="dxa"/>
          </w:tcPr>
          <w:p w14:paraId="50981B2A" w14:textId="77777777" w:rsidR="007B7863" w:rsidRPr="007B6C7D" w:rsidRDefault="007B7863" w:rsidP="007B7863"/>
        </w:tc>
        <w:tc>
          <w:tcPr>
            <w:tcW w:w="2427" w:type="dxa"/>
          </w:tcPr>
          <w:p w14:paraId="7656F944" w14:textId="77777777" w:rsidR="007B7863" w:rsidRPr="007B6C7D" w:rsidRDefault="007B7863" w:rsidP="007B7863"/>
        </w:tc>
        <w:tc>
          <w:tcPr>
            <w:tcW w:w="2306" w:type="dxa"/>
          </w:tcPr>
          <w:p w14:paraId="01A58BD6" w14:textId="77777777" w:rsidR="007B7863" w:rsidRPr="007B6C7D" w:rsidRDefault="007B7863" w:rsidP="007B7863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706A" w14:textId="77777777" w:rsidR="0059213B" w:rsidRDefault="0059213B" w:rsidP="00CF35D8">
      <w:pPr>
        <w:spacing w:after="0" w:line="240" w:lineRule="auto"/>
      </w:pPr>
      <w:r>
        <w:separator/>
      </w:r>
    </w:p>
  </w:endnote>
  <w:endnote w:type="continuationSeparator" w:id="0">
    <w:p w14:paraId="604ADE50" w14:textId="77777777" w:rsidR="0059213B" w:rsidRDefault="0059213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D871" w14:textId="77777777" w:rsidR="0059213B" w:rsidRDefault="0059213B" w:rsidP="00CF35D8">
      <w:pPr>
        <w:spacing w:after="0" w:line="240" w:lineRule="auto"/>
      </w:pPr>
      <w:r>
        <w:separator/>
      </w:r>
    </w:p>
  </w:footnote>
  <w:footnote w:type="continuationSeparator" w:id="0">
    <w:p w14:paraId="419ABB23" w14:textId="77777777" w:rsidR="0059213B" w:rsidRDefault="0059213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5BF76F9B"/>
    <w:multiLevelType w:val="multilevel"/>
    <w:tmpl w:val="A5B20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9"/>
  </w:num>
  <w:num w:numId="9">
    <w:abstractNumId w:val="21"/>
  </w:num>
  <w:num w:numId="10">
    <w:abstractNumId w:val="17"/>
  </w:num>
  <w:num w:numId="11">
    <w:abstractNumId w:val="25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4"/>
  </w:num>
  <w:num w:numId="21">
    <w:abstractNumId w:val="14"/>
  </w:num>
  <w:num w:numId="22">
    <w:abstractNumId w:val="3"/>
  </w:num>
  <w:num w:numId="23">
    <w:abstractNumId w:val="7"/>
  </w:num>
  <w:num w:numId="24">
    <w:abstractNumId w:val="23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1706B"/>
    <w:rsid w:val="00137050"/>
    <w:rsid w:val="001405FB"/>
    <w:rsid w:val="00151F6C"/>
    <w:rsid w:val="001544C0"/>
    <w:rsid w:val="001620FF"/>
    <w:rsid w:val="00167F11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A44D3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13B"/>
    <w:rsid w:val="00592E27"/>
    <w:rsid w:val="005E3AD8"/>
    <w:rsid w:val="005F3267"/>
    <w:rsid w:val="005F70C4"/>
    <w:rsid w:val="006377DA"/>
    <w:rsid w:val="0064201F"/>
    <w:rsid w:val="006460F8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7B7863"/>
    <w:rsid w:val="0080407C"/>
    <w:rsid w:val="008058B8"/>
    <w:rsid w:val="00805EFE"/>
    <w:rsid w:val="008721DB"/>
    <w:rsid w:val="00877054"/>
    <w:rsid w:val="008C3B1D"/>
    <w:rsid w:val="008C3C41"/>
    <w:rsid w:val="008F6F0F"/>
    <w:rsid w:val="00944EC6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55C55"/>
    <w:rsid w:val="00A64FD7"/>
    <w:rsid w:val="00A71E3A"/>
    <w:rsid w:val="00A9043F"/>
    <w:rsid w:val="00AA41C3"/>
    <w:rsid w:val="00AB111C"/>
    <w:rsid w:val="00AC5461"/>
    <w:rsid w:val="00AC71FE"/>
    <w:rsid w:val="00AD63C0"/>
    <w:rsid w:val="00AD643C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132E4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C59A1"/>
    <w:rsid w:val="00DD1AA4"/>
    <w:rsid w:val="00DE5A3C"/>
    <w:rsid w:val="00E15D67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4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Valéria Jurčová</cp:lastModifiedBy>
  <cp:revision>4</cp:revision>
  <cp:lastPrinted>2020-05-28T09:14:00Z</cp:lastPrinted>
  <dcterms:created xsi:type="dcterms:W3CDTF">2022-02-06T09:38:00Z</dcterms:created>
  <dcterms:modified xsi:type="dcterms:W3CDTF">2022-02-06T10:33:00Z</dcterms:modified>
</cp:coreProperties>
</file>