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2" w:rsidRDefault="003D0122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OGÓLNE </w:t>
      </w:r>
      <w:r w:rsidR="00DE521B"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WYMAGANIA EDUKACYJNE </w:t>
      </w:r>
      <w:r>
        <w:rPr>
          <w:rStyle w:val="FontStyle32"/>
          <w:rFonts w:ascii="Times New Roman" w:hAnsi="Times New Roman" w:cs="Times New Roman"/>
          <w:sz w:val="28"/>
          <w:szCs w:val="28"/>
        </w:rPr>
        <w:t>I DOSTOSOWANIA</w:t>
      </w:r>
    </w:p>
    <w:p w:rsidR="00DE521B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Z </w:t>
      </w:r>
      <w:r>
        <w:rPr>
          <w:rStyle w:val="FontStyle32"/>
          <w:rFonts w:ascii="Times New Roman" w:hAnsi="Times New Roman" w:cs="Times New Roman"/>
          <w:sz w:val="28"/>
          <w:szCs w:val="28"/>
        </w:rPr>
        <w:t>GEOGRAFII</w:t>
      </w: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</w:p>
    <w:p w:rsidR="00DE521B" w:rsidRPr="0090004C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SZKOŁA PODSTAWOWA</w:t>
      </w:r>
      <w:r w:rsidRPr="0090004C">
        <w:rPr>
          <w:rStyle w:val="FontStyle32"/>
          <w:rFonts w:ascii="Times New Roman" w:hAnsi="Times New Roman" w:cs="Times New Roman"/>
          <w:sz w:val="28"/>
          <w:szCs w:val="28"/>
        </w:rPr>
        <w:t xml:space="preserve"> NR 1 W BUKOWNIE</w:t>
      </w:r>
    </w:p>
    <w:p w:rsidR="00DE521B" w:rsidRPr="0090004C" w:rsidRDefault="00DE521B" w:rsidP="00DE521B">
      <w:pPr>
        <w:pStyle w:val="Style14"/>
        <w:widowControl/>
        <w:spacing w:line="307" w:lineRule="exact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Style11"/>
        <w:widowControl/>
        <w:spacing w:line="307" w:lineRule="exact"/>
        <w:ind w:right="19"/>
        <w:rPr>
          <w:rStyle w:val="FontStyle35"/>
          <w:rFonts w:ascii="Times New Roman" w:hAnsi="Times New Roman" w:cs="Times New Roman"/>
          <w:sz w:val="24"/>
          <w:szCs w:val="24"/>
        </w:rPr>
      </w:pPr>
      <w:r w:rsidRPr="0090004C">
        <w:rPr>
          <w:rStyle w:val="FontStyle35"/>
          <w:rFonts w:ascii="Times New Roman" w:hAnsi="Times New Roman" w:cs="Times New Roman"/>
          <w:sz w:val="24"/>
          <w:szCs w:val="24"/>
        </w:rPr>
        <w:t>Uczeń otrzymuje oceny za: odpowiedzi ustne,</w:t>
      </w:r>
      <w:r>
        <w:rPr>
          <w:rStyle w:val="FontStyle35"/>
          <w:rFonts w:ascii="Times New Roman" w:hAnsi="Times New Roman" w:cs="Times New Roman"/>
          <w:sz w:val="24"/>
          <w:szCs w:val="24"/>
        </w:rPr>
        <w:t xml:space="preserve"> sprawdziany, testy i kartkówki, które </w:t>
      </w:r>
      <w:r w:rsidRPr="0090004C">
        <w:rPr>
          <w:rStyle w:val="FontStyle35"/>
          <w:rFonts w:ascii="Times New Roman" w:hAnsi="Times New Roman" w:cs="Times New Roman"/>
          <w:sz w:val="24"/>
          <w:szCs w:val="24"/>
        </w:rPr>
        <w:t>sprawdzają wiadomości i umiejętności.</w:t>
      </w:r>
    </w:p>
    <w:p w:rsidR="00DE521B" w:rsidRPr="0090004C" w:rsidRDefault="00DE521B" w:rsidP="00DE521B">
      <w:pPr>
        <w:pStyle w:val="Style11"/>
        <w:widowControl/>
        <w:spacing w:line="307" w:lineRule="exact"/>
        <w:ind w:right="19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zna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najprostsze pojęcia i terminy geograficzne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0004C">
        <w:rPr>
          <w:rFonts w:ascii="Times New Roman" w:hAnsi="Times New Roman" w:cs="Times New Roman"/>
          <w:sz w:val="24"/>
          <w:szCs w:val="24"/>
        </w:rPr>
        <w:t>potrafi podać przykłady,</w:t>
      </w:r>
    </w:p>
    <w:p w:rsidR="00DE521B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C5">
        <w:rPr>
          <w:rFonts w:ascii="Times New Roman" w:hAnsi="Times New Roman" w:cs="Times New Roman"/>
          <w:sz w:val="24"/>
          <w:szCs w:val="24"/>
        </w:rPr>
        <w:t xml:space="preserve">potrafi wskazać </w:t>
      </w:r>
      <w:r w:rsidRPr="00D86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elementarne związki pomiędzy składnikami środowiska geograficznego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D8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Pr="00D86DC5" w:rsidRDefault="00DE521B" w:rsidP="00DE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C5">
        <w:rPr>
          <w:rFonts w:ascii="Times New Roman" w:hAnsi="Times New Roman" w:cs="Times New Roman"/>
          <w:sz w:val="24"/>
          <w:szCs w:val="24"/>
        </w:rPr>
        <w:t xml:space="preserve">odczytuje dane z prostych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D86DC5">
        <w:rPr>
          <w:rFonts w:ascii="Times New Roman" w:hAnsi="Times New Roman" w:cs="Times New Roman"/>
          <w:sz w:val="24"/>
          <w:szCs w:val="24"/>
        </w:rPr>
        <w:t>diagramów, rysunków, tabel, wykresów,</w:t>
      </w:r>
    </w:p>
    <w:p w:rsidR="00DE521B" w:rsidRPr="00D86DC5" w:rsidRDefault="00DE521B" w:rsidP="00DE521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potrafi </w:t>
      </w:r>
      <w:r w:rsidRPr="00D86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wykonać ćwiczenia i zadania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niewielkim stopniu trudności.</w:t>
      </w: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B80DAF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stosować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poznane pojęcia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termin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 geograficzne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sytuacjach typowych,</w:t>
      </w:r>
    </w:p>
    <w:p w:rsidR="00DE521B" w:rsidRPr="00B80DAF" w:rsidRDefault="00DE521B" w:rsidP="00DE521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wskazać podstawowe związki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zachodzące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pomiędzy elementami środowiska geograficznego,</w:t>
      </w:r>
    </w:p>
    <w:p w:rsidR="00DE521B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odczytuje dane z tekstów,</w:t>
      </w:r>
      <w:r>
        <w:rPr>
          <w:rFonts w:ascii="Times New Roman" w:hAnsi="Times New Roman" w:cs="Times New Roman"/>
          <w:sz w:val="24"/>
          <w:szCs w:val="24"/>
        </w:rPr>
        <w:t xml:space="preserve"> map,</w:t>
      </w:r>
      <w:r w:rsidRPr="0090004C">
        <w:rPr>
          <w:rFonts w:ascii="Times New Roman" w:hAnsi="Times New Roman" w:cs="Times New Roman"/>
          <w:sz w:val="24"/>
          <w:szCs w:val="24"/>
        </w:rPr>
        <w:t xml:space="preserve"> 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dane statystyczne potrafi wykonać proste wykresy i kartodiagramy,</w:t>
      </w:r>
    </w:p>
    <w:p w:rsidR="00DE521B" w:rsidRPr="00B80DAF" w:rsidRDefault="00DE521B" w:rsidP="00DE5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stosuje umiejętności matematyczne do rozwiązywania </w:t>
      </w:r>
      <w:r>
        <w:rPr>
          <w:rFonts w:ascii="Times New Roman" w:hAnsi="Times New Roman" w:cs="Times New Roman"/>
          <w:sz w:val="24"/>
          <w:szCs w:val="24"/>
        </w:rPr>
        <w:t>prostych obliczeń geograficznych,</w:t>
      </w:r>
    </w:p>
    <w:p w:rsidR="00DE521B" w:rsidRPr="00B80DAF" w:rsidRDefault="00DE521B" w:rsidP="00DE521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 rozwiązywać elementarne ćwiczenia i zadania geograficzne.</w:t>
      </w:r>
      <w:r w:rsidRPr="00B80D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E521B" w:rsidRPr="00B80DAF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dobrą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potrafi formułować definicje, operować 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 i</w:t>
      </w:r>
      <w:r w:rsidRPr="0090004C">
        <w:rPr>
          <w:rFonts w:ascii="Times New Roman" w:hAnsi="Times New Roman" w:cs="Times New Roman"/>
          <w:sz w:val="24"/>
          <w:szCs w:val="24"/>
        </w:rPr>
        <w:t xml:space="preserve"> stosować 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A93EB8" w:rsidRDefault="00DE521B" w:rsidP="00DE52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rzeprowadzić prostą analizę związków </w:t>
      </w:r>
      <w:proofErr w:type="spellStart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przyczynowo-skutkowych</w:t>
      </w:r>
      <w:proofErr w:type="spellEnd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zachodzących pomiędzy elementami środowiska geograficznego,</w:t>
      </w:r>
    </w:p>
    <w:p w:rsidR="00DE521B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odczytuje dane z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90004C">
        <w:rPr>
          <w:rFonts w:ascii="Times New Roman" w:hAnsi="Times New Roman" w:cs="Times New Roman"/>
          <w:sz w:val="24"/>
          <w:szCs w:val="24"/>
        </w:rPr>
        <w:t>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stosuje umiejętności matematyczne do rozwiązywania</w:t>
      </w:r>
      <w:r>
        <w:rPr>
          <w:rFonts w:ascii="Times New Roman" w:hAnsi="Times New Roman" w:cs="Times New Roman"/>
          <w:sz w:val="24"/>
          <w:szCs w:val="24"/>
        </w:rPr>
        <w:t xml:space="preserve"> zadań geograficznych,</w:t>
      </w:r>
    </w:p>
    <w:p w:rsidR="00DE521B" w:rsidRPr="00A93EB8" w:rsidRDefault="00DE521B" w:rsidP="00DE521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oparciu o dane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statystyczne potrafi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ić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iagramy, wykresy, kartodiagramy.</w:t>
      </w:r>
    </w:p>
    <w:p w:rsidR="00DE521B" w:rsidRPr="00A93EB8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04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90004C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Pr="0090004C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formułować definicje, </w:t>
      </w:r>
      <w:r>
        <w:rPr>
          <w:rFonts w:ascii="Times New Roman" w:hAnsi="Times New Roman" w:cs="Times New Roman"/>
          <w:sz w:val="24"/>
          <w:szCs w:val="24"/>
        </w:rPr>
        <w:t>sprawnie</w:t>
      </w:r>
      <w:r w:rsidRPr="0090004C">
        <w:rPr>
          <w:rFonts w:ascii="Times New Roman" w:hAnsi="Times New Roman" w:cs="Times New Roman"/>
          <w:sz w:val="24"/>
          <w:szCs w:val="24"/>
        </w:rPr>
        <w:t xml:space="preserve"> operować 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</w:t>
      </w:r>
      <w:r w:rsidRPr="0090004C">
        <w:rPr>
          <w:rFonts w:ascii="Times New Roman" w:hAnsi="Times New Roman" w:cs="Times New Roman"/>
          <w:sz w:val="24"/>
          <w:szCs w:val="24"/>
        </w:rPr>
        <w:t>, stosować je</w:t>
      </w:r>
      <w:r w:rsidRPr="008B3358">
        <w:rPr>
          <w:rFonts w:ascii="Times New Roman" w:hAnsi="Times New Roman" w:cs="Times New Roman"/>
          <w:bCs/>
          <w:sz w:val="24"/>
          <w:szCs w:val="24"/>
        </w:rPr>
        <w:t xml:space="preserve"> w sytuacjach typowych i nietypowych,</w:t>
      </w:r>
    </w:p>
    <w:p w:rsidR="00DE521B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rzeprowadzić analizę związków </w:t>
      </w:r>
      <w:proofErr w:type="spellStart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przyczynowo-skutkowych</w:t>
      </w:r>
      <w:proofErr w:type="spellEnd"/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zachodzących pomiędzy elementami środowiska geograficznego,</w:t>
      </w:r>
    </w:p>
    <w:p w:rsidR="00DE521B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w oparciu o źródła wiedzy geograficznej przeprowadzić analizę procesów i wskazać jakie mogą wywołać konsekwencje,</w:t>
      </w:r>
    </w:p>
    <w:p w:rsidR="00DE521B" w:rsidRPr="00A93EB8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potrafi interpretować zmiany w środowisku przyrodniczym,</w:t>
      </w:r>
    </w:p>
    <w:p w:rsidR="00DE521B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 </w:t>
      </w:r>
      <w:r w:rsidRPr="0090004C">
        <w:rPr>
          <w:rFonts w:ascii="Times New Roman" w:hAnsi="Times New Roman" w:cs="Times New Roman"/>
          <w:sz w:val="24"/>
          <w:szCs w:val="24"/>
        </w:rPr>
        <w:t xml:space="preserve">odczytuje </w:t>
      </w:r>
      <w:r>
        <w:rPr>
          <w:rFonts w:ascii="Times New Roman" w:hAnsi="Times New Roman" w:cs="Times New Roman"/>
          <w:sz w:val="24"/>
          <w:szCs w:val="24"/>
        </w:rPr>
        <w:t xml:space="preserve">i porównuje </w:t>
      </w:r>
      <w:r w:rsidRPr="0090004C">
        <w:rPr>
          <w:rFonts w:ascii="Times New Roman" w:hAnsi="Times New Roman" w:cs="Times New Roman"/>
          <w:sz w:val="24"/>
          <w:szCs w:val="24"/>
        </w:rPr>
        <w:t xml:space="preserve">dane z tekstów, </w:t>
      </w:r>
      <w:r>
        <w:rPr>
          <w:rFonts w:ascii="Times New Roman" w:hAnsi="Times New Roman" w:cs="Times New Roman"/>
          <w:sz w:val="24"/>
          <w:szCs w:val="24"/>
        </w:rPr>
        <w:t xml:space="preserve">map, </w:t>
      </w:r>
      <w:r w:rsidRPr="0090004C">
        <w:rPr>
          <w:rFonts w:ascii="Times New Roman" w:hAnsi="Times New Roman" w:cs="Times New Roman"/>
          <w:sz w:val="24"/>
          <w:szCs w:val="24"/>
        </w:rPr>
        <w:t>diagramów, rysunków, tabel, wykresów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231DD7" w:rsidRDefault="00DE521B" w:rsidP="00DE5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stosuje umiejętności matematyczne do rozwiązywania</w:t>
      </w:r>
      <w:r>
        <w:rPr>
          <w:rFonts w:ascii="Times New Roman" w:hAnsi="Times New Roman" w:cs="Times New Roman"/>
          <w:sz w:val="24"/>
          <w:szCs w:val="24"/>
        </w:rPr>
        <w:t xml:space="preserve"> typowych i</w:t>
      </w:r>
      <w:r w:rsidRPr="0090004C">
        <w:rPr>
          <w:rFonts w:ascii="Times New Roman" w:hAnsi="Times New Roman" w:cs="Times New Roman"/>
          <w:sz w:val="24"/>
          <w:szCs w:val="24"/>
        </w:rPr>
        <w:t xml:space="preserve"> nietypowych </w:t>
      </w:r>
      <w:r>
        <w:rPr>
          <w:rFonts w:ascii="Times New Roman" w:hAnsi="Times New Roman" w:cs="Times New Roman"/>
          <w:sz w:val="24"/>
          <w:szCs w:val="24"/>
        </w:rPr>
        <w:t>zadań geograficznych,</w:t>
      </w:r>
    </w:p>
    <w:p w:rsidR="00DE521B" w:rsidRPr="00231DD7" w:rsidRDefault="00DE521B" w:rsidP="00DE521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oparciu o dane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statystyczne potrafi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ić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iagramy, wykresy, kartodiagramy.</w:t>
      </w:r>
    </w:p>
    <w:p w:rsidR="00DE521B" w:rsidRPr="00231DD7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1B" w:rsidRPr="00231DD7" w:rsidRDefault="00DE521B" w:rsidP="00D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DD7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</w:t>
      </w:r>
      <w:r w:rsidRPr="00231DD7">
        <w:rPr>
          <w:rFonts w:ascii="Times New Roman" w:hAnsi="Times New Roman" w:cs="Times New Roman"/>
          <w:bCs/>
          <w:sz w:val="24"/>
          <w:szCs w:val="24"/>
        </w:rPr>
        <w:t>otrzymuje uczeń, który: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umiejętnie i swobodnie posługuje się specjalistycznymi </w:t>
      </w:r>
      <w:r w:rsidRPr="0090004C">
        <w:rPr>
          <w:rFonts w:ascii="Times New Roman" w:hAnsi="Times New Roman" w:cs="Times New Roman"/>
          <w:sz w:val="24"/>
          <w:szCs w:val="24"/>
        </w:rPr>
        <w:t>pojęciami</w:t>
      </w:r>
      <w:r>
        <w:rPr>
          <w:rFonts w:ascii="Times New Roman" w:hAnsi="Times New Roman" w:cs="Times New Roman"/>
          <w:sz w:val="24"/>
          <w:szCs w:val="24"/>
        </w:rPr>
        <w:t xml:space="preserve"> geograficznymi</w:t>
      </w:r>
      <w:r w:rsidRPr="009000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90004C">
        <w:rPr>
          <w:rFonts w:ascii="Times New Roman" w:hAnsi="Times New Roman" w:cs="Times New Roman"/>
          <w:sz w:val="24"/>
          <w:szCs w:val="24"/>
        </w:rPr>
        <w:t>stosować je</w:t>
      </w:r>
      <w:r w:rsidRPr="008B3358">
        <w:rPr>
          <w:rFonts w:ascii="Times New Roman" w:hAnsi="Times New Roman" w:cs="Times New Roman"/>
          <w:bCs/>
          <w:sz w:val="24"/>
          <w:szCs w:val="24"/>
        </w:rPr>
        <w:t xml:space="preserve"> w sytuacjach typowych i nietypowych,</w:t>
      </w:r>
    </w:p>
    <w:p w:rsidR="00DE521B" w:rsidRPr="0040446A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hAnsi="Times New Roman" w:cs="Times New Roman"/>
          <w:sz w:val="24"/>
          <w:szCs w:val="24"/>
        </w:rPr>
        <w:t>selekcjonować i interpretować</w:t>
      </w:r>
      <w:r w:rsidRPr="0040446A">
        <w:rPr>
          <w:rFonts w:ascii="Times New Roman" w:hAnsi="Times New Roman" w:cs="Times New Roman"/>
          <w:sz w:val="24"/>
          <w:szCs w:val="24"/>
        </w:rPr>
        <w:t xml:space="preserve"> zjawiska geograficzne,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zdobytą wiedzę geograficzną do rozwiązywania</w:t>
      </w:r>
      <w:r w:rsidRPr="0082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skomplikowanych </w:t>
      </w:r>
      <w:r w:rsidRPr="00822E23">
        <w:rPr>
          <w:rFonts w:ascii="Times New Roman" w:hAnsi="Times New Roman" w:cs="Times New Roman"/>
          <w:sz w:val="24"/>
          <w:szCs w:val="24"/>
        </w:rPr>
        <w:t>problemów teoretycznych lub praktycznych,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Default="00DE521B" w:rsidP="00DE521B">
      <w:pPr>
        <w:pStyle w:val="Podtytu"/>
        <w:numPr>
          <w:ilvl w:val="0"/>
          <w:numId w:val="4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</w:t>
      </w:r>
      <w:r w:rsidRPr="00822E23">
        <w:rPr>
          <w:rFonts w:ascii="Times New Roman" w:hAnsi="Times New Roman" w:cs="Times New Roman"/>
          <w:i w:val="0"/>
          <w:sz w:val="24"/>
          <w:szCs w:val="24"/>
        </w:rPr>
        <w:t xml:space="preserve">roponuje rozwiązania nietypowe, </w:t>
      </w:r>
    </w:p>
    <w:p w:rsidR="00DE521B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46A">
        <w:rPr>
          <w:rFonts w:ascii="Times New Roman" w:hAnsi="Times New Roman" w:cs="Times New Roman"/>
          <w:sz w:val="24"/>
          <w:szCs w:val="24"/>
        </w:rPr>
        <w:t>odczytuje, porównuje i przetwarza dane z tekstów, map, diagramów, rysunków, tabel, wykresów,</w:t>
      </w:r>
    </w:p>
    <w:p w:rsidR="00DE521B" w:rsidRPr="00FB6CC7" w:rsidRDefault="00DE521B" w:rsidP="00DE5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dokonać analizy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interpretacji</w:t>
      </w:r>
      <w:r w:rsidRPr="00A93E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danych statystycznych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E521B" w:rsidRPr="0040446A" w:rsidRDefault="00DE521B" w:rsidP="00DE521B">
      <w:pPr>
        <w:pStyle w:val="Style15"/>
        <w:widowControl/>
        <w:numPr>
          <w:ilvl w:val="0"/>
          <w:numId w:val="4"/>
        </w:numPr>
        <w:tabs>
          <w:tab w:val="left" w:pos="1435"/>
        </w:tabs>
        <w:spacing w:line="307" w:lineRule="exact"/>
        <w:rPr>
          <w:rFonts w:ascii="Times New Roman" w:hAnsi="Times New Roman" w:cs="Times New Roman"/>
          <w:color w:val="000000"/>
        </w:rPr>
      </w:pPr>
      <w:r w:rsidRPr="0040446A">
        <w:rPr>
          <w:rFonts w:ascii="Times New Roman" w:hAnsi="Times New Roman" w:cs="Times New Roman"/>
        </w:rPr>
        <w:t>ocenia i wyciąga wnioski na podstawie materiałów źródłowych</w:t>
      </w:r>
      <w:r>
        <w:rPr>
          <w:rFonts w:ascii="Times New Roman" w:hAnsi="Times New Roman" w:cs="Times New Roman"/>
        </w:rPr>
        <w:t>.</w:t>
      </w: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21B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Dostosowanie wymagań edukacyjnych</w:t>
      </w:r>
    </w:p>
    <w:p w:rsidR="00DE521B" w:rsidRPr="0090004C" w:rsidRDefault="00DE521B" w:rsidP="00DE521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1B" w:rsidRPr="0090004C" w:rsidRDefault="00DE521B" w:rsidP="00DE521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zaleceniami Poradni Pedagogiczno-P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sychologicznej wymagania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dostosowane 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indywidualnych potrzeb i możliwości psychofizycznych i edukacyjnych ucznia z opinią. </w:t>
      </w:r>
    </w:p>
    <w:p w:rsidR="00DE521B" w:rsidRPr="00451C32" w:rsidRDefault="00DE521B" w:rsidP="00DE52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1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ostosowanie wymagań edukacyjnych do uczniów ze specyficznymi trudnościami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uczeniu się </w:t>
      </w:r>
      <w:r w:rsidRPr="00451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(dysleksja, dysortografia, dysgrafia, dyskalkulia).</w:t>
      </w:r>
    </w:p>
    <w:p w:rsidR="00DE521B" w:rsidRPr="0090004C" w:rsidRDefault="00DE521B" w:rsidP="00DE521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dotyczy formy sprawdzania wiedzy, a nie treści.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ze specyficznymi trudnościami w uczeniu się obowiązują wymagania jak dla pozostałych uczniów.</w:t>
      </w:r>
    </w:p>
    <w:p w:rsidR="00DE521B" w:rsidRPr="0046440E" w:rsidRDefault="00DE521B" w:rsidP="00DE5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4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prezentacji treści: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odwoływanie się do konkretu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do przykładów elementów środowiska geograficznego, zjawisk i procesów znanych z najbliższego otoczenia,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stosowanie zasady poglądowości,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częsta praca w grupie,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posadzenie dziecka blisko nauczyciela w celu </w:t>
      </w:r>
      <w:r>
        <w:rPr>
          <w:rFonts w:ascii="Times New Roman" w:hAnsi="Times New Roman" w:cs="Times New Roman"/>
          <w:sz w:val="24"/>
          <w:szCs w:val="24"/>
        </w:rPr>
        <w:t>ciągłego kontaktu z nauczycielem</w:t>
      </w:r>
      <w:r w:rsidRPr="00B00BA9">
        <w:rPr>
          <w:rFonts w:ascii="Times New Roman" w:hAnsi="Times New Roman" w:cs="Times New Roman"/>
          <w:sz w:val="24"/>
          <w:szCs w:val="24"/>
        </w:rPr>
        <w:t xml:space="preserve"> podczas lekcji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0004C">
        <w:rPr>
          <w:rFonts w:ascii="Times New Roman" w:hAnsi="Times New Roman" w:cs="Times New Roman"/>
          <w:sz w:val="24"/>
          <w:szCs w:val="24"/>
        </w:rPr>
        <w:t>zwiększenia koncentracji uwagi,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40E">
        <w:rPr>
          <w:rFonts w:ascii="Times New Roman" w:hAnsi="Times New Roman" w:cs="Times New Roman"/>
          <w:sz w:val="24"/>
          <w:szCs w:val="24"/>
        </w:rPr>
        <w:t>stosowanie metod aktywizujących w celu zaktywizowania zmysłów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ciągłe wykorzystywanie mapy w procesie uczenia,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40E">
        <w:rPr>
          <w:rFonts w:ascii="Times New Roman" w:hAnsi="Times New Roman" w:cs="Times New Roman"/>
          <w:sz w:val="24"/>
          <w:szCs w:val="24"/>
        </w:rPr>
        <w:t>omawianie niewielkich</w:t>
      </w:r>
      <w:r>
        <w:rPr>
          <w:rFonts w:ascii="Times New Roman" w:hAnsi="Times New Roman" w:cs="Times New Roman"/>
          <w:sz w:val="24"/>
          <w:szCs w:val="24"/>
        </w:rPr>
        <w:t xml:space="preserve"> partii materiału i o mniejszym </w:t>
      </w:r>
      <w:r w:rsidRPr="0046440E">
        <w:rPr>
          <w:rFonts w:ascii="Times New Roman" w:hAnsi="Times New Roman" w:cs="Times New Roman"/>
          <w:sz w:val="24"/>
          <w:szCs w:val="24"/>
        </w:rPr>
        <w:t>stopni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440E">
        <w:rPr>
          <w:rFonts w:ascii="Times New Roman" w:hAnsi="Times New Roman" w:cs="Times New Roman"/>
          <w:sz w:val="24"/>
          <w:szCs w:val="24"/>
        </w:rPr>
        <w:t xml:space="preserve"> trudności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440E">
        <w:rPr>
          <w:rFonts w:ascii="Times New Roman" w:hAnsi="Times New Roman" w:cs="Times New Roman"/>
          <w:sz w:val="24"/>
          <w:szCs w:val="24"/>
        </w:rPr>
        <w:t>obniżenie wymagań nie może zejść poniżej podstawy programowej),</w:t>
      </w:r>
    </w:p>
    <w:p w:rsidR="00DE521B" w:rsidRPr="0046440E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techniki skojarzeniowe ułatwiające zapamiętywanie,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powtórzeń,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wydłużanie czasu na zrozumienie prezentowanych treści,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schematycznych rysunków ułatwiających zrozumienie zjawisk i procesów geograficznych,</w:t>
      </w:r>
    </w:p>
    <w:p w:rsidR="00DE521B" w:rsidRPr="002029FF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treści od prostych do bardziej złożonych,</w:t>
      </w:r>
    </w:p>
    <w:p w:rsidR="00DE521B" w:rsidRPr="008972FD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29FF">
        <w:rPr>
          <w:rFonts w:ascii="Times New Roman" w:hAnsi="Times New Roman" w:cs="Times New Roman"/>
          <w:sz w:val="24"/>
          <w:szCs w:val="24"/>
        </w:rPr>
        <w:t>owe i trudne nazwy zawsze wyraźnie pisać na tablicy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opierać na mocnych stronach ucznia,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materiału na mniejsze partie.</w:t>
      </w:r>
    </w:p>
    <w:p w:rsidR="00DE521B" w:rsidRPr="00451C32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451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Zasady sprawdzania wiedzy:</w:t>
      </w:r>
    </w:p>
    <w:p w:rsidR="00DE521B" w:rsidRPr="008972FD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podawanie krótkich i precyzyjnych  poleceń do zadań,</w:t>
      </w:r>
    </w:p>
    <w:p w:rsidR="00DE521B" w:rsidRPr="00451C32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pytań i poleceń pomocniczych,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zróżnicować formy sprawdzania wiadomości i umiejętności tak, aby ograniczyć ocenianie na podstawie prac pisemnych,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pisemne przygotowywać w formie testów,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ocenianie ucznia przede wszystkim na podstawie wypowiedzi ustnych,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umiejętność pracy z mapą sprawdzać </w:t>
      </w:r>
      <w:r w:rsidRPr="002029FF">
        <w:rPr>
          <w:rFonts w:ascii="Times New Roman" w:hAnsi="Times New Roman" w:cs="Times New Roman"/>
          <w:color w:val="000000"/>
          <w:sz w:val="24"/>
          <w:szCs w:val="24"/>
        </w:rPr>
        <w:t>indywidualnie, podc</w:t>
      </w:r>
      <w:r>
        <w:rPr>
          <w:rFonts w:ascii="Times New Roman" w:hAnsi="Times New Roman" w:cs="Times New Roman"/>
          <w:color w:val="000000"/>
          <w:sz w:val="24"/>
          <w:szCs w:val="24"/>
        </w:rPr>
        <w:t>zas nieobecności innych uczniów,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wyrywać ucznia do odpowiedzi, j</w:t>
      </w:r>
      <w:r w:rsidRPr="00B00BA9">
        <w:rPr>
          <w:rFonts w:ascii="Times New Roman" w:hAnsi="Times New Roman" w:cs="Times New Roman"/>
          <w:color w:val="000000"/>
          <w:sz w:val="24"/>
          <w:szCs w:val="24"/>
        </w:rPr>
        <w:t xml:space="preserve">eśli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B00BA9">
        <w:rPr>
          <w:rFonts w:ascii="Times New Roman" w:hAnsi="Times New Roman" w:cs="Times New Roman"/>
          <w:color w:val="000000"/>
          <w:sz w:val="24"/>
          <w:szCs w:val="24"/>
        </w:rPr>
        <w:t>to możliwe uprzedzić ucznia (na przerwie lub na początku le</w:t>
      </w:r>
      <w:r>
        <w:rPr>
          <w:rFonts w:ascii="Times New Roman" w:hAnsi="Times New Roman" w:cs="Times New Roman"/>
          <w:color w:val="000000"/>
          <w:sz w:val="24"/>
          <w:szCs w:val="24"/>
        </w:rPr>
        <w:t>kcji), że będzie dzisiaj pytany,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podawanie poleceń w prostszej formie (dzielenie złożonych treści na proste, bardziej zrozumiałe części),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wydłużanie czasu na odpowiedź czy pracę pisemną,</w:t>
      </w:r>
    </w:p>
    <w:p w:rsidR="00DE521B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pracy indywidualnej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>w 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zie potrzeby udzielenie pomocy i dodatkowych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wyjaśnień, 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mobilizowanie do wysiłku i ukończenia zadania,</w:t>
      </w:r>
    </w:p>
    <w:p w:rsidR="00DE521B" w:rsidRPr="0090004C" w:rsidRDefault="00DE521B" w:rsidP="00DE521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uwzględnianie potrzeby większej ilości czasu i powtórzeń dla przyswojenia danej partii materiału,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uwzględnianie trudności związanych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zapamiętywaniem nazw i przestawianiem cyfr, </w:t>
      </w:r>
      <w:r w:rsidRPr="002029FF">
        <w:rPr>
          <w:rFonts w:ascii="Times New Roman" w:hAnsi="Times New Roman" w:cs="Times New Roman"/>
          <w:color w:val="000000"/>
          <w:sz w:val="24"/>
          <w:szCs w:val="24"/>
        </w:rPr>
        <w:t>z określeniem stron świata i położenia różnych miejsc geograficznych względem siebie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sprawdzanie, czy w trakcie rozwiązywania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złożonych 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uczeń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prawidłowo zrozumiał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treść, w razie potrzeby udzielanie</w:t>
      </w: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 dodatkowych wskazówek,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rzeczywistego postępu w nauce, </w:t>
      </w:r>
    </w:p>
    <w:p w:rsidR="00DE521B" w:rsidRPr="008972FD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wzmocnień w postaci </w:t>
      </w: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wał, doceniania wkładu pracy, 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do pracy i realizacji zadań.</w:t>
      </w:r>
    </w:p>
    <w:p w:rsidR="00DE521B" w:rsidRPr="0090004C" w:rsidRDefault="00DE521B" w:rsidP="00DE521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21B" w:rsidRDefault="00DE521B" w:rsidP="00DE521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2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oceniania:</w:t>
      </w:r>
    </w:p>
    <w:p w:rsidR="00DE521B" w:rsidRPr="008972FD" w:rsidRDefault="00DE521B" w:rsidP="00DE52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521B" w:rsidRPr="002029FF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wiania błędów wobec całej klasy (</w:t>
      </w:r>
      <w:r w:rsidRPr="002029F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E521B" w:rsidRPr="008972FD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odpytywanie</w:t>
      </w:r>
      <w:r w:rsidRPr="0020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2029FF">
        <w:rPr>
          <w:rFonts w:ascii="Times New Roman" w:hAnsi="Times New Roman" w:cs="Times New Roman"/>
          <w:sz w:val="24"/>
          <w:szCs w:val="24"/>
        </w:rPr>
        <w:t>z miejsca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 uwagę na mocne strony ucznia,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lastRenderedPageBreak/>
        <w:t xml:space="preserve">uwzględnianie trudności związanych z </w:t>
      </w:r>
      <w:r>
        <w:rPr>
          <w:rFonts w:ascii="Times New Roman" w:hAnsi="Times New Roman" w:cs="Times New Roman"/>
          <w:color w:val="000000"/>
          <w:sz w:val="24"/>
          <w:szCs w:val="24"/>
        </w:rPr>
        <w:t>zapamiętywaniem nazw, przestawianiem cyfr,</w:t>
      </w:r>
      <w:r>
        <w:rPr>
          <w:rFonts w:ascii="Times New Roman" w:hAnsi="Times New Roman" w:cs="Times New Roman"/>
          <w:sz w:val="24"/>
          <w:szCs w:val="24"/>
        </w:rPr>
        <w:t xml:space="preserve"> zapisywaniem symboli oraz</w:t>
      </w:r>
      <w:r w:rsidRPr="002029FF">
        <w:t xml:space="preserve"> </w:t>
      </w:r>
      <w:r w:rsidRPr="002029FF">
        <w:rPr>
          <w:rFonts w:ascii="Times New Roman" w:hAnsi="Times New Roman" w:cs="Times New Roman"/>
          <w:sz w:val="24"/>
          <w:szCs w:val="24"/>
        </w:rPr>
        <w:t>z określeniem stron świata i określaniem położenia różnych miejsc geograficznych względem siebie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ocenianie toku rozumowania, </w:t>
      </w:r>
    </w:p>
    <w:p w:rsidR="00DE521B" w:rsidRPr="0090004C" w:rsidRDefault="00DE521B" w:rsidP="00DE521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cenianie najmniejszych efektów pracy.</w:t>
      </w:r>
    </w:p>
    <w:p w:rsidR="00DE521B" w:rsidRPr="0090004C" w:rsidRDefault="00DE521B" w:rsidP="00DE521B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rPr>
          <w:rFonts w:ascii="Times New Roman" w:hAnsi="Times New Roman" w:cs="Times New Roman"/>
          <w:sz w:val="24"/>
          <w:szCs w:val="24"/>
        </w:rPr>
      </w:pPr>
    </w:p>
    <w:p w:rsidR="00DE521B" w:rsidRPr="0090004C" w:rsidRDefault="00DE521B" w:rsidP="00DE521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ostosowanie wymagań edukacyjnych do możliwości  uczniów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B00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niepełnosprawnością intelektualną w stopniu lekkim</w:t>
      </w:r>
    </w:p>
    <w:p w:rsidR="00DE521B" w:rsidRPr="00B00BA9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prezentacji treści: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uczniowi miejsca w klasie blisko nauczyciela,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niewielkich partii materiału i o mniejszym stopniu trudności (ale obniżenie wymagań nie może zejść poniżej podstawy programowej),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wydłużanie czasu na wykonanie poleceń i zadań, utrwalenie i ćwiczenie nowych umiejętności,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hAnsi="Times New Roman" w:cs="Times New Roman"/>
          <w:sz w:val="24"/>
          <w:szCs w:val="24"/>
        </w:rPr>
        <w:t>odrębne instruowanie uczniów,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odróżnianie istotnych szczegółów,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odnoszenie się do konkretów, szerokie stosowanie zasady poglądowości,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hAnsi="Times New Roman" w:cs="Times New Roman"/>
          <w:sz w:val="24"/>
          <w:szCs w:val="24"/>
        </w:rPr>
        <w:t>nawiązywanie do przykładów elementów środowiska geograficznego, zjawisk i procesów znanych z najbliższego otoczenia,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krótkotrwałości koncentracji i wolniejszego tempa pracy,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poleceń w prostszej formie,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atrakcyjnego wizualnie materiału,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schematycznych rysunków ułatwiających zrozumienie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 i procesów geograficznych,</w:t>
      </w:r>
    </w:p>
    <w:p w:rsidR="00DE521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materiału na krótkie partie, o mniejszym stopniu trudności,</w:t>
      </w:r>
    </w:p>
    <w:p w:rsidR="00DE521B" w:rsidRPr="00784C5B" w:rsidRDefault="00DE521B" w:rsidP="00DE521B">
      <w:pPr>
        <w:pStyle w:val="Akapitzlist"/>
        <w:numPr>
          <w:ilvl w:val="0"/>
          <w:numId w:val="7"/>
        </w:numPr>
        <w:spacing w:before="100" w:beforeAutospacing="1" w:after="100" w:afterAutospacing="1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C5B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abstrakcyjnych pojęć czy pytań problemowych.</w:t>
      </w:r>
    </w:p>
    <w:p w:rsidR="00DE521B" w:rsidRPr="00B00BA9" w:rsidRDefault="00DE521B" w:rsidP="00DE5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Zasady sprawdzania wiedzy i umiejętności: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wydłużanie czasu na opanowanie materiału,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formułowanie krótkich i precyzyjn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poleceń w pracach pisemnych i upewnianie się, czy uczeń prawidłowo je zrozumiał,</w:t>
      </w:r>
    </w:p>
    <w:p w:rsidR="00DE521B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podchodzenie do dziecka w trakcie samodzielnej pracy w razie potrzeby udzielenie pomocy, wyjaśnień, mobilizowanie do wysiłku i ukończenia zadania,</w:t>
      </w:r>
    </w:p>
    <w:p w:rsidR="00DE521B" w:rsidRPr="007C25FD" w:rsidRDefault="00DE521B" w:rsidP="00DE521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wzmocnień w postaci </w:t>
      </w: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wał, doceniania wkładu pracy, </w:t>
      </w:r>
    </w:p>
    <w:p w:rsidR="00DE521B" w:rsidRPr="0090004C" w:rsidRDefault="00DE521B" w:rsidP="00DE521B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pewnienie uczniowi poczucia sukcesu i wiary we własne siły.</w:t>
      </w:r>
    </w:p>
    <w:p w:rsidR="00DE521B" w:rsidRPr="0090004C" w:rsidRDefault="00DE521B" w:rsidP="00DE521B">
      <w:pPr>
        <w:pStyle w:val="Akapitzlist"/>
        <w:spacing w:before="100" w:beforeAutospacing="1" w:after="100" w:afterAutospacing="1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21B" w:rsidRPr="00B00BA9" w:rsidRDefault="00DE521B" w:rsidP="00DE5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0B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Zasady oceniania: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indywidualnych postępów w nauce, a nie stanu faktycznego,</w:t>
      </w:r>
    </w:p>
    <w:p w:rsidR="00DE521B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dużej ilości wzmocnień pozytywnych,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doceniane nastawienia do pracy, zaangażowania ucznia,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 pytań pomocniczych,</w:t>
      </w:r>
    </w:p>
    <w:p w:rsidR="00DE521B" w:rsidRPr="0090004C" w:rsidRDefault="00DE521B" w:rsidP="00DE521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ucznia do wypowiedzi złożonej z kilku zdań.</w:t>
      </w:r>
    </w:p>
    <w:p w:rsidR="00DE521B" w:rsidRPr="0090004C" w:rsidRDefault="00DE521B" w:rsidP="00DE521B">
      <w:pPr>
        <w:pStyle w:val="Akapitzlist"/>
        <w:spacing w:before="100" w:beforeAutospacing="1" w:after="100" w:afterAutospacing="1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21B" w:rsidRPr="0090004C" w:rsidRDefault="00DE521B" w:rsidP="00DE521B">
      <w:pPr>
        <w:pStyle w:val="Style11"/>
        <w:widowControl/>
        <w:spacing w:line="276" w:lineRule="auto"/>
        <w:ind w:left="720" w:right="1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Oleś</w:t>
      </w:r>
    </w:p>
    <w:p w:rsidR="00680244" w:rsidRPr="00DE521B" w:rsidRDefault="00680244">
      <w:pPr>
        <w:rPr>
          <w:b/>
        </w:rPr>
      </w:pPr>
    </w:p>
    <w:sectPr w:rsidR="00680244" w:rsidRPr="00DE521B" w:rsidSect="0020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9D4505"/>
    <w:multiLevelType w:val="hybridMultilevel"/>
    <w:tmpl w:val="3CC82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850719"/>
    <w:multiLevelType w:val="hybridMultilevel"/>
    <w:tmpl w:val="D7E89B2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D5A16CB"/>
    <w:multiLevelType w:val="hybridMultilevel"/>
    <w:tmpl w:val="5B4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0C9"/>
    <w:multiLevelType w:val="hybridMultilevel"/>
    <w:tmpl w:val="0EBE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8CF"/>
    <w:multiLevelType w:val="hybridMultilevel"/>
    <w:tmpl w:val="9CEE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2F7"/>
    <w:multiLevelType w:val="hybridMultilevel"/>
    <w:tmpl w:val="69E4C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433FCD"/>
    <w:multiLevelType w:val="hybridMultilevel"/>
    <w:tmpl w:val="AB60FB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312BC6"/>
    <w:multiLevelType w:val="hybridMultilevel"/>
    <w:tmpl w:val="FC24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0A58"/>
    <w:multiLevelType w:val="hybridMultilevel"/>
    <w:tmpl w:val="3DD69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B"/>
    <w:rsid w:val="001F0DD9"/>
    <w:rsid w:val="00292A5E"/>
    <w:rsid w:val="003D0122"/>
    <w:rsid w:val="00680244"/>
    <w:rsid w:val="007774C6"/>
    <w:rsid w:val="00D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0" w:lineRule="exact"/>
      <w:ind w:firstLine="37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E521B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35">
    <w:name w:val="Font Style35"/>
    <w:basedOn w:val="Domylnaczcionkaakapitu"/>
    <w:uiPriority w:val="99"/>
    <w:rsid w:val="00DE521B"/>
    <w:rPr>
      <w:rFonts w:ascii="Arial Unicode MS" w:eastAsia="Arial Unicode MS" w:cs="Arial Unicode MS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DE521B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E521B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521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0" w:lineRule="exact"/>
      <w:ind w:firstLine="37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E521B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35">
    <w:name w:val="Font Style35"/>
    <w:basedOn w:val="Domylnaczcionkaakapitu"/>
    <w:uiPriority w:val="99"/>
    <w:rsid w:val="00DE521B"/>
    <w:rPr>
      <w:rFonts w:ascii="Arial Unicode MS" w:eastAsia="Arial Unicode MS" w:cs="Arial Unicode MS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DE521B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DE521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DE521B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E521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5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Mirek</cp:lastModifiedBy>
  <cp:revision>2</cp:revision>
  <dcterms:created xsi:type="dcterms:W3CDTF">2019-09-03T11:41:00Z</dcterms:created>
  <dcterms:modified xsi:type="dcterms:W3CDTF">2019-09-03T11:41:00Z</dcterms:modified>
</cp:coreProperties>
</file>